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080" w14:textId="4EC6D126" w:rsidR="007C1AE1" w:rsidRPr="00854343" w:rsidRDefault="007C1AE1" w:rsidP="007C1AE1">
      <w:pPr>
        <w:pStyle w:val="Heading1"/>
        <w:rPr>
          <w:sz w:val="22"/>
          <w:szCs w:val="22"/>
          <w:lang w:val="es-419"/>
        </w:rPr>
      </w:pPr>
      <w:bookmarkStart w:id="0" w:name="Samples_and_templates"/>
      <w:bookmarkEnd w:id="0"/>
      <w:r w:rsidRPr="00854343">
        <w:rPr>
          <w:sz w:val="22"/>
          <w:szCs w:val="22"/>
          <w:lang w:val="es-419"/>
        </w:rPr>
        <w:t xml:space="preserve">Política de prevención del acoso </w:t>
      </w:r>
      <w:r w:rsidRPr="00854343">
        <w:rPr>
          <w:color w:val="90A2AE" w:themeColor="text1" w:themeTint="80"/>
          <w:sz w:val="22"/>
          <w:szCs w:val="22"/>
          <w:lang w:val="es-419"/>
        </w:rPr>
        <w:t>(muestra)</w:t>
      </w:r>
    </w:p>
    <w:p w14:paraId="4E62E9CF" w14:textId="77777777" w:rsidR="007C1AE1" w:rsidRPr="00854343" w:rsidRDefault="007C1AE1" w:rsidP="007C1AE1">
      <w:pPr>
        <w:spacing w:after="240"/>
        <w:rPr>
          <w:sz w:val="16"/>
          <w:szCs w:val="16"/>
          <w:lang w:val="es-419"/>
        </w:rPr>
      </w:pPr>
      <w:r w:rsidRPr="00854343">
        <w:rPr>
          <w:sz w:val="16"/>
          <w:szCs w:val="16"/>
          <w:lang w:val="es-419"/>
        </w:rPr>
        <w:t xml:space="preserve">Este es un ejemplo de una política de prevención del acoso en el lugar de trabajo. </w:t>
      </w:r>
      <w:r w:rsidRPr="00854343">
        <w:rPr>
          <w:b/>
          <w:bCs/>
          <w:sz w:val="16"/>
          <w:szCs w:val="16"/>
          <w:lang w:val="es-419"/>
        </w:rPr>
        <w:t>Si elige usar esta muestra, asegúrese de adaptarla a su trabajo y lugar de trabajo.</w:t>
      </w:r>
    </w:p>
    <w:tbl>
      <w:tblPr>
        <w:tblStyle w:val="TableGrid"/>
        <w:tblW w:w="0" w:type="auto"/>
        <w:tblLook w:val="04A0" w:firstRow="1" w:lastRow="0" w:firstColumn="1" w:lastColumn="0" w:noHBand="0" w:noVBand="1"/>
      </w:tblPr>
      <w:tblGrid>
        <w:gridCol w:w="9810"/>
      </w:tblGrid>
      <w:tr w:rsidR="007C1AE1" w:rsidRPr="00854343" w14:paraId="65B50614" w14:textId="77777777" w:rsidTr="007C1AE1">
        <w:trPr>
          <w:trHeight w:val="417"/>
        </w:trPr>
        <w:tc>
          <w:tcPr>
            <w:tcW w:w="9810" w:type="dxa"/>
            <w:tcBorders>
              <w:top w:val="single" w:sz="24" w:space="0" w:color="auto"/>
              <w:left w:val="nil"/>
              <w:bottom w:val="single" w:sz="24" w:space="0" w:color="auto"/>
              <w:right w:val="nil"/>
            </w:tcBorders>
            <w:shd w:val="clear" w:color="auto" w:fill="F2F2F2" w:themeFill="background1" w:themeFillShade="F2"/>
            <w:vAlign w:val="center"/>
          </w:tcPr>
          <w:p w14:paraId="43B08397" w14:textId="77777777" w:rsidR="007C1AE1" w:rsidRPr="00854343" w:rsidRDefault="007C1AE1" w:rsidP="007C1AE1">
            <w:pPr>
              <w:spacing w:after="0"/>
              <w:rPr>
                <w:b/>
                <w:sz w:val="16"/>
                <w:szCs w:val="16"/>
                <w:lang w:val="es-419"/>
              </w:rPr>
            </w:pPr>
            <w:r w:rsidRPr="00854343">
              <w:rPr>
                <w:b/>
                <w:bCs/>
                <w:sz w:val="16"/>
                <w:szCs w:val="16"/>
                <w:lang w:val="es-419"/>
              </w:rPr>
              <w:t xml:space="preserve">Nombre del empleador: </w:t>
            </w:r>
          </w:p>
        </w:tc>
      </w:tr>
    </w:tbl>
    <w:p w14:paraId="483BBE94" w14:textId="77777777" w:rsidR="007C1AE1" w:rsidRPr="00854343" w:rsidRDefault="007C1AE1" w:rsidP="004935A4">
      <w:pPr>
        <w:spacing w:before="120" w:after="120"/>
        <w:rPr>
          <w:sz w:val="16"/>
          <w:szCs w:val="16"/>
          <w:lang w:val="es-419"/>
        </w:rPr>
      </w:pPr>
      <w:r w:rsidRPr="00854343">
        <w:rPr>
          <w:sz w:val="16"/>
          <w:szCs w:val="16"/>
          <w:lang w:val="es-419"/>
        </w:rPr>
        <w:t>La dirección de &lt;</w:t>
      </w:r>
      <w:r w:rsidRPr="00854343">
        <w:rPr>
          <w:i/>
          <w:iCs/>
          <w:color w:val="90A2AE" w:themeColor="text1" w:themeTint="80"/>
          <w:sz w:val="16"/>
          <w:szCs w:val="16"/>
          <w:lang w:val="es-419"/>
        </w:rPr>
        <w:t>nombre del empleador</w:t>
      </w:r>
      <w:r w:rsidRPr="00854343">
        <w:rPr>
          <w:i/>
          <w:iCs/>
          <w:sz w:val="16"/>
          <w:szCs w:val="16"/>
          <w:lang w:val="es-419"/>
        </w:rPr>
        <w:t xml:space="preserve">&gt; </w:t>
      </w:r>
      <w:r w:rsidRPr="00854343">
        <w:rPr>
          <w:sz w:val="16"/>
          <w:szCs w:val="16"/>
          <w:lang w:val="es-419"/>
        </w:rPr>
        <w:t xml:space="preserve">se compromete a proporcionar un entorno de trabajo en el que todos los trabajadores sean tratados con respeto y dignidad. No se tolerará el acoso por parte de nadie, incluyendo: </w:t>
      </w:r>
      <w:r w:rsidRPr="00854343">
        <w:rPr>
          <w:i/>
          <w:iCs/>
          <w:color w:val="90A2AE" w:themeColor="text1" w:themeTint="80"/>
          <w:sz w:val="16"/>
          <w:szCs w:val="16"/>
          <w:lang w:val="es-419"/>
        </w:rPr>
        <w:t>&lt;Enumerar a quién se aplica esta política. Se deben incluir personas externas a la organización, como clientes o usuarios, así como a aquellos dentro de la organización.&gt;</w:t>
      </w:r>
    </w:p>
    <w:p w14:paraId="370B14CC" w14:textId="6BA19E4E" w:rsidR="007C1AE1" w:rsidRPr="00854343" w:rsidRDefault="007C1AE1" w:rsidP="004935A4">
      <w:pPr>
        <w:spacing w:before="120" w:after="120"/>
        <w:rPr>
          <w:sz w:val="16"/>
          <w:szCs w:val="16"/>
          <w:lang w:val="es-419"/>
        </w:rPr>
      </w:pPr>
      <w:r w:rsidRPr="00854343">
        <w:rPr>
          <w:i/>
          <w:iCs/>
          <w:color w:val="90A2AE" w:themeColor="text1" w:themeTint="80"/>
          <w:sz w:val="16"/>
          <w:szCs w:val="16"/>
          <w:lang w:val="es-419"/>
        </w:rPr>
        <w:t>&lt;Nombre del empleador&gt;</w:t>
      </w:r>
      <w:r w:rsidRPr="00854343">
        <w:rPr>
          <w:color w:val="90A2AE" w:themeColor="text1" w:themeTint="80"/>
          <w:sz w:val="16"/>
          <w:szCs w:val="16"/>
          <w:lang w:val="es-419"/>
        </w:rPr>
        <w:t xml:space="preserve"> </w:t>
      </w:r>
      <w:r w:rsidRPr="00854343">
        <w:rPr>
          <w:sz w:val="16"/>
          <w:szCs w:val="16"/>
          <w:lang w:val="es-419"/>
        </w:rPr>
        <w:t>se compromete a eliminar o, si eso no es razonablemente posible, controlar el riesgo de acoso. Todos deben respetar esta política y colaborar para prevenir el acoso en el lugar de trabajo.</w:t>
      </w:r>
    </w:p>
    <w:p w14:paraId="3F29B891" w14:textId="77777777" w:rsidR="007C1AE1" w:rsidRPr="00854343" w:rsidRDefault="007C1AE1" w:rsidP="004935A4">
      <w:pPr>
        <w:spacing w:before="120" w:after="120"/>
        <w:rPr>
          <w:sz w:val="16"/>
          <w:szCs w:val="16"/>
          <w:lang w:val="es-419"/>
        </w:rPr>
      </w:pPr>
      <w:r w:rsidRPr="00854343">
        <w:rPr>
          <w:sz w:val="16"/>
          <w:szCs w:val="16"/>
          <w:lang w:val="es-419"/>
        </w:rPr>
        <w:t>Por acoso en el lugar de trabajo se entiende cualquier incidente aislado o repetido de conducta, comentario, intimidación o acto inaceptable o inoportuno por parte de una persona que dicha persona sepa o deba razonablemente saber que causará o causaría ofensa o humillación a un trabajador, o que afectará negativamente a la salud y seguridad del trabajador. El acoso en el lugar de trabajo incluye conducta, comentario, intimidación o acto por motivos de raza, creencias religiosas, color, discapacidad física, discapacidad mental, edad, ascendencia, lugar de origen, estado civil, fuente de ingresos, estado familiar, género, identidad de género, expresión de género y orientación sexual, así como una proposición o insinuación sexual.</w:t>
      </w:r>
    </w:p>
    <w:p w14:paraId="3E9A6014" w14:textId="77777777" w:rsidR="007C1AE1" w:rsidRPr="00854343" w:rsidRDefault="007C1AE1" w:rsidP="004935A4">
      <w:pPr>
        <w:spacing w:before="120" w:after="120"/>
        <w:rPr>
          <w:sz w:val="16"/>
          <w:szCs w:val="16"/>
          <w:lang w:val="es-419"/>
        </w:rPr>
      </w:pPr>
      <w:r w:rsidRPr="00854343">
        <w:rPr>
          <w:sz w:val="16"/>
          <w:szCs w:val="16"/>
          <w:lang w:val="es-419"/>
        </w:rPr>
        <w:t>Una medida razonable adoptada por el empleador o supervisor en relación con la gestión y dirección de los trabajadores o un lugar de trabajo no constituye acoso en el lugar de trabajo.</w:t>
      </w:r>
    </w:p>
    <w:p w14:paraId="4364AB18" w14:textId="77777777" w:rsidR="007C1AE1" w:rsidRPr="00854343" w:rsidRDefault="007C1AE1" w:rsidP="004935A4">
      <w:pPr>
        <w:spacing w:before="120" w:after="120"/>
        <w:rPr>
          <w:sz w:val="16"/>
          <w:szCs w:val="16"/>
          <w:lang w:val="es-419"/>
        </w:rPr>
      </w:pPr>
      <w:r w:rsidRPr="00854343">
        <w:rPr>
          <w:sz w:val="16"/>
          <w:szCs w:val="16"/>
          <w:lang w:val="es-419"/>
        </w:rPr>
        <w:t xml:space="preserve">En apoyo de esta política, hemos implementado procedimientos de prevención del acoso en el lugar de trabajo. Estos incluyen medidas y procedimientos para proteger a los trabajadores del riesgo de acoso y un proceso para que los trabajadores denuncien incidentes o planteen inquietudes. </w:t>
      </w:r>
    </w:p>
    <w:p w14:paraId="08048AAB" w14:textId="77777777" w:rsidR="007C1AE1" w:rsidRPr="00854343" w:rsidRDefault="007C1AE1" w:rsidP="004935A4">
      <w:pPr>
        <w:spacing w:before="120" w:after="120"/>
        <w:rPr>
          <w:sz w:val="16"/>
          <w:szCs w:val="16"/>
          <w:lang w:val="es-419"/>
        </w:rPr>
      </w:pPr>
      <w:r w:rsidRPr="00854343">
        <w:rPr>
          <w:sz w:val="16"/>
          <w:szCs w:val="16"/>
          <w:lang w:val="es-419"/>
        </w:rPr>
        <w:t>El empleador se asegurará de que esta política y los procedimientos de apoyo se implementen y mantengan. Todos los trabajadores y supervisores recibirán información e instrucciones relevantes sobre el contenido de la política y los procedimientos.</w:t>
      </w:r>
    </w:p>
    <w:p w14:paraId="31487885" w14:textId="2D14E261" w:rsidR="007C1AE1" w:rsidRPr="00854343" w:rsidRDefault="007C1AE1" w:rsidP="004935A4">
      <w:pPr>
        <w:spacing w:before="120" w:after="120"/>
        <w:rPr>
          <w:sz w:val="16"/>
          <w:szCs w:val="16"/>
          <w:lang w:val="es-419"/>
        </w:rPr>
      </w:pPr>
      <w:r w:rsidRPr="00854343">
        <w:rPr>
          <w:sz w:val="16"/>
          <w:szCs w:val="16"/>
          <w:lang w:val="es-419"/>
        </w:rPr>
        <w:t>Los supervisores acatarán esta política y los procedimientos correspondientes. Los supervisores son responsables de garantizar que los trabajadores sigan las medidas y procedimientos y dispongan de la información necesaria para protegerse.</w:t>
      </w:r>
    </w:p>
    <w:p w14:paraId="44445B36" w14:textId="77777777" w:rsidR="007C1AE1" w:rsidRPr="00854343" w:rsidRDefault="007C1AE1" w:rsidP="004935A4">
      <w:pPr>
        <w:spacing w:before="120" w:after="120"/>
        <w:rPr>
          <w:sz w:val="16"/>
          <w:szCs w:val="16"/>
          <w:lang w:val="es-419"/>
        </w:rPr>
      </w:pPr>
      <w:r w:rsidRPr="00854343">
        <w:rPr>
          <w:sz w:val="16"/>
          <w:szCs w:val="16"/>
          <w:lang w:val="es-419"/>
        </w:rPr>
        <w:t xml:space="preserve">Todo trabajador debe trabajar de acuerdo con esta política y los procedimientos de apoyo. Todos los trabajadores tienen la obligación de comunicar cualquier preocupación sobre acoso e informar de cualquier incidente a la persona adecuada. </w:t>
      </w:r>
    </w:p>
    <w:p w14:paraId="0D6BF8BE" w14:textId="77777777" w:rsidR="007C1AE1" w:rsidRPr="00854343" w:rsidRDefault="007C1AE1" w:rsidP="004935A4">
      <w:pPr>
        <w:spacing w:before="120" w:after="120"/>
        <w:rPr>
          <w:sz w:val="16"/>
          <w:szCs w:val="16"/>
          <w:lang w:val="es-419"/>
        </w:rPr>
      </w:pPr>
      <w:r w:rsidRPr="00854343">
        <w:rPr>
          <w:sz w:val="16"/>
          <w:szCs w:val="16"/>
          <w:lang w:val="es-419"/>
        </w:rPr>
        <w:t xml:space="preserve">El empleador investigará y tomará las medidas correctivas apropiadas para abordar todos los incidentes y quejas de acoso en el lugar de trabajo de manera justa, respetuosa y oportuna. </w:t>
      </w:r>
    </w:p>
    <w:p w14:paraId="02324780" w14:textId="77777777" w:rsidR="007C1AE1" w:rsidRPr="00854343" w:rsidRDefault="007C1AE1" w:rsidP="004935A4">
      <w:pPr>
        <w:spacing w:before="120" w:after="120"/>
        <w:rPr>
          <w:sz w:val="16"/>
          <w:szCs w:val="16"/>
          <w:lang w:val="es-419"/>
        </w:rPr>
      </w:pPr>
      <w:r w:rsidRPr="00854343">
        <w:rPr>
          <w:sz w:val="16"/>
          <w:szCs w:val="16"/>
          <w:lang w:val="es-419"/>
        </w:rPr>
        <w:t>El empleador se compromete a respetar la privacidad de todos los interesados tanto como sea posible. El empleador no revelará las circunstancias relacionadas con un incidente de acoso ni los nombres de las partes involucradas (incluido el denunciante, la persona que presuntamente ha cometido el acoso y los posibles testigos), excepto cuando sea necesario para:</w:t>
      </w:r>
    </w:p>
    <w:p w14:paraId="5DEDAEFF" w14:textId="77777777" w:rsidR="007C1AE1" w:rsidRPr="00854343" w:rsidRDefault="007C1AE1" w:rsidP="004935A4">
      <w:pPr>
        <w:pStyle w:val="Bullets1"/>
        <w:numPr>
          <w:ilvl w:val="0"/>
          <w:numId w:val="23"/>
        </w:numPr>
        <w:autoSpaceDE/>
        <w:autoSpaceDN/>
        <w:adjustRightInd/>
        <w:spacing w:before="120" w:line="276" w:lineRule="auto"/>
        <w:ind w:left="360"/>
        <w:textAlignment w:val="auto"/>
        <w:rPr>
          <w:sz w:val="16"/>
          <w:szCs w:val="16"/>
          <w:lang w:val="es-419"/>
        </w:rPr>
      </w:pPr>
      <w:r w:rsidRPr="00854343">
        <w:rPr>
          <w:sz w:val="16"/>
          <w:szCs w:val="16"/>
          <w:lang w:val="es-419"/>
        </w:rPr>
        <w:t>investigar el incidente o tomar medidas correctivas;</w:t>
      </w:r>
    </w:p>
    <w:p w14:paraId="025F6102" w14:textId="77777777" w:rsidR="007C1AE1" w:rsidRPr="00854343" w:rsidRDefault="007C1AE1" w:rsidP="004935A4">
      <w:pPr>
        <w:pStyle w:val="Bullets1"/>
        <w:numPr>
          <w:ilvl w:val="0"/>
          <w:numId w:val="23"/>
        </w:numPr>
        <w:autoSpaceDE/>
        <w:autoSpaceDN/>
        <w:adjustRightInd/>
        <w:spacing w:line="276" w:lineRule="auto"/>
        <w:ind w:left="360"/>
        <w:textAlignment w:val="auto"/>
        <w:rPr>
          <w:sz w:val="16"/>
          <w:szCs w:val="16"/>
          <w:lang w:val="es-419"/>
        </w:rPr>
      </w:pPr>
      <w:r w:rsidRPr="00854343">
        <w:rPr>
          <w:sz w:val="16"/>
          <w:szCs w:val="16"/>
          <w:lang w:val="es-419"/>
        </w:rPr>
        <w:t>informar a las partes involucradas en el incidente de los resultados de la investigación y cualquier medida correctiva tomada; o</w:t>
      </w:r>
    </w:p>
    <w:p w14:paraId="20193137" w14:textId="77777777" w:rsidR="007C1AE1" w:rsidRPr="00854343" w:rsidRDefault="007C1AE1" w:rsidP="004935A4">
      <w:pPr>
        <w:pStyle w:val="Bullets1"/>
        <w:numPr>
          <w:ilvl w:val="0"/>
          <w:numId w:val="23"/>
        </w:numPr>
        <w:autoSpaceDE/>
        <w:autoSpaceDN/>
        <w:adjustRightInd/>
        <w:spacing w:before="120" w:after="120" w:line="276" w:lineRule="auto"/>
        <w:ind w:left="360"/>
        <w:textAlignment w:val="auto"/>
        <w:rPr>
          <w:sz w:val="16"/>
          <w:szCs w:val="16"/>
          <w:lang w:val="es-419"/>
        </w:rPr>
      </w:pPr>
      <w:r w:rsidRPr="00854343">
        <w:rPr>
          <w:sz w:val="16"/>
          <w:szCs w:val="16"/>
          <w:lang w:val="es-419"/>
        </w:rPr>
        <w:t>cumplir con otros requisitos legales.</w:t>
      </w:r>
    </w:p>
    <w:p w14:paraId="0181DA43" w14:textId="77777777" w:rsidR="007C1AE1" w:rsidRPr="00854343" w:rsidRDefault="007C1AE1" w:rsidP="004935A4">
      <w:pPr>
        <w:spacing w:before="120" w:after="120"/>
        <w:rPr>
          <w:sz w:val="16"/>
          <w:szCs w:val="16"/>
          <w:lang w:val="es-419"/>
        </w:rPr>
      </w:pPr>
      <w:r w:rsidRPr="00854343">
        <w:rPr>
          <w:sz w:val="16"/>
          <w:szCs w:val="16"/>
          <w:lang w:val="es-419"/>
        </w:rPr>
        <w:t xml:space="preserve">Ningún trabajador podrá ser penalizado, reprendido o criticado de ninguna manera cuando actúe de buena fe siguiendo esta política y los procedimientos de apoyo para abordar situaciones que impliquen acoso. </w:t>
      </w:r>
    </w:p>
    <w:p w14:paraId="6D9EE732" w14:textId="77777777" w:rsidR="007C1AE1" w:rsidRPr="00854343" w:rsidRDefault="007C1AE1" w:rsidP="004935A4">
      <w:pPr>
        <w:spacing w:before="120" w:after="240"/>
        <w:rPr>
          <w:sz w:val="16"/>
          <w:szCs w:val="16"/>
          <w:lang w:val="es-419"/>
        </w:rPr>
      </w:pPr>
      <w:r w:rsidRPr="00854343">
        <w:rPr>
          <w:sz w:val="16"/>
          <w:szCs w:val="16"/>
          <w:lang w:val="es-419"/>
        </w:rPr>
        <w:t xml:space="preserve">Esta política de prevención del acoso no disuade a un trabajador a ejercer el derecho del trabajador en virtud de cualquier otra ley, incluida la </w:t>
      </w:r>
      <w:r w:rsidRPr="00854343">
        <w:rPr>
          <w:i/>
          <w:iCs/>
          <w:sz w:val="16"/>
          <w:szCs w:val="16"/>
          <w:lang w:val="es-419"/>
        </w:rPr>
        <w:t>Ley de Derechos Humanos de Alberta</w:t>
      </w:r>
      <w:r w:rsidRPr="00854343">
        <w:rPr>
          <w:sz w:val="16"/>
          <w:szCs w:val="16"/>
          <w:lang w:val="es-419"/>
        </w:rPr>
        <w:t>.</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7C1AE1" w:rsidRPr="00854343" w14:paraId="635B2CE4" w14:textId="77777777" w:rsidTr="00E96B99">
        <w:trPr>
          <w:trHeight w:val="354"/>
        </w:trPr>
        <w:tc>
          <w:tcPr>
            <w:tcW w:w="7105" w:type="dxa"/>
            <w:shd w:val="clear" w:color="auto" w:fill="F2F2F2" w:themeFill="background1" w:themeFillShade="F2"/>
            <w:vAlign w:val="center"/>
          </w:tcPr>
          <w:p w14:paraId="1BEFF6AF" w14:textId="6DFA1F5D" w:rsidR="007C1AE1" w:rsidRPr="00854343" w:rsidRDefault="007C1AE1" w:rsidP="00F41998">
            <w:pPr>
              <w:spacing w:after="0"/>
              <w:rPr>
                <w:b/>
                <w:szCs w:val="16"/>
                <w:lang w:val="es-419"/>
              </w:rPr>
            </w:pPr>
            <w:r w:rsidRPr="00854343">
              <w:rPr>
                <w:b/>
                <w:bCs/>
                <w:szCs w:val="16"/>
                <w:lang w:val="es-419"/>
              </w:rPr>
              <w:t xml:space="preserve">Firmado </w:t>
            </w:r>
            <w:r w:rsidRPr="00854343">
              <w:rPr>
                <w:i/>
                <w:iCs/>
                <w:color w:val="90A2AE" w:themeColor="text1" w:themeTint="80"/>
                <w:szCs w:val="16"/>
                <w:lang w:val="es-419"/>
              </w:rPr>
              <w:t>&lt;firma del más alto nivel gerencial&gt;</w:t>
            </w:r>
          </w:p>
        </w:tc>
        <w:tc>
          <w:tcPr>
            <w:tcW w:w="2245" w:type="dxa"/>
            <w:shd w:val="clear" w:color="auto" w:fill="F2F2F2" w:themeFill="background1" w:themeFillShade="F2"/>
            <w:vAlign w:val="center"/>
          </w:tcPr>
          <w:p w14:paraId="5FD75816" w14:textId="77777777" w:rsidR="007C1AE1" w:rsidRPr="00854343" w:rsidRDefault="007C1AE1" w:rsidP="00F41998">
            <w:pPr>
              <w:spacing w:after="0"/>
              <w:rPr>
                <w:b/>
                <w:szCs w:val="16"/>
                <w:lang w:val="es-419"/>
              </w:rPr>
            </w:pPr>
            <w:r w:rsidRPr="00854343">
              <w:rPr>
                <w:b/>
                <w:bCs/>
                <w:szCs w:val="16"/>
                <w:lang w:val="es-419"/>
              </w:rPr>
              <w:t>Fecha:</w:t>
            </w:r>
          </w:p>
        </w:tc>
      </w:tr>
    </w:tbl>
    <w:p w14:paraId="59592F09" w14:textId="4B806456" w:rsidR="004935A4" w:rsidRPr="00A765DB" w:rsidRDefault="007C1AE1" w:rsidP="004935A4">
      <w:pPr>
        <w:spacing w:before="240" w:after="0" w:line="240" w:lineRule="auto"/>
        <w:rPr>
          <w:b/>
          <w:bCs/>
          <w:sz w:val="24"/>
          <w:szCs w:val="24"/>
          <w:lang w:val="es-419"/>
        </w:rPr>
      </w:pPr>
      <w:r w:rsidRPr="00A765DB">
        <w:rPr>
          <w:sz w:val="16"/>
          <w:szCs w:val="16"/>
          <w:lang w:val="es-419"/>
        </w:rPr>
        <w:t>Este formulario es solo un ejemplo. Completar este formulario por sí solo no significa necesariamente que cumpla la legislación. Es importante y necesario que adapte este documento a las circunstancias específicas de su lugar de trabajo. Además, es esencial que este documento no solo se complete, sino que se utilice, comunique e implemente de acuerdo con la legislación. Ni la Corona, ni sus agentes, empleados o contratistas serán responsables ante el usuario de ningún daño, directo o indirecto, derivado de su uso de este formulario.</w:t>
      </w:r>
      <w:r w:rsidRPr="00A765DB">
        <w:rPr>
          <w:lang w:val="es-419"/>
        </w:rPr>
        <w:br w:type="page"/>
      </w:r>
    </w:p>
    <w:p w14:paraId="5FB9B9C3" w14:textId="5948CFCF" w:rsidR="007C1AE1" w:rsidRPr="002C187C" w:rsidRDefault="007C1AE1" w:rsidP="007C1AE1">
      <w:pPr>
        <w:pStyle w:val="Heading1"/>
        <w:spacing w:before="0"/>
        <w:rPr>
          <w:sz w:val="22"/>
          <w:szCs w:val="22"/>
          <w:lang w:val="es-419"/>
        </w:rPr>
      </w:pPr>
      <w:r w:rsidRPr="002C187C">
        <w:rPr>
          <w:sz w:val="22"/>
          <w:szCs w:val="22"/>
          <w:lang w:val="es-419"/>
        </w:rPr>
        <w:lastRenderedPageBreak/>
        <w:t xml:space="preserve">Procedimientos de prevención del acoso </w:t>
      </w:r>
      <w:r w:rsidRPr="002C187C">
        <w:rPr>
          <w:color w:val="90A2AE" w:themeColor="text1" w:themeTint="80"/>
          <w:sz w:val="22"/>
          <w:szCs w:val="22"/>
          <w:lang w:val="es-419"/>
        </w:rPr>
        <w:t>(plantilla)</w:t>
      </w:r>
    </w:p>
    <w:p w14:paraId="73184D72" w14:textId="77777777" w:rsidR="007C1AE1" w:rsidRPr="002C187C" w:rsidRDefault="007C1AE1" w:rsidP="007C1AE1">
      <w:pPr>
        <w:rPr>
          <w:b/>
          <w:sz w:val="16"/>
          <w:szCs w:val="16"/>
          <w:lang w:val="es-419"/>
        </w:rPr>
      </w:pPr>
      <w:r w:rsidRPr="002C187C">
        <w:rPr>
          <w:sz w:val="16"/>
          <w:szCs w:val="16"/>
          <w:lang w:val="es-419"/>
        </w:rPr>
        <w:t xml:space="preserve">Esta plantilla se proporciona a modo de ejemplo. </w:t>
      </w:r>
      <w:r w:rsidRPr="002C187C">
        <w:rPr>
          <w:rStyle w:val="PRAIRIEboldhighlight"/>
          <w:rFonts w:ascii="Arial" w:hAnsi="Arial" w:cs="Arial"/>
          <w:b/>
          <w:bCs/>
          <w:color w:val="auto"/>
          <w:sz w:val="16"/>
          <w:szCs w:val="16"/>
          <w:lang w:val="es-419"/>
        </w:rPr>
        <w:t xml:space="preserve">Si elige usar esta plantilla, asegúrese de adaptarla a su trabajo y lugar de trabajo.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7"/>
      </w:tblGrid>
      <w:tr w:rsidR="007C1AE1" w:rsidRPr="002C187C" w14:paraId="4807917B" w14:textId="77777777" w:rsidTr="0088066D">
        <w:trPr>
          <w:trHeight w:val="432"/>
        </w:trPr>
        <w:tc>
          <w:tcPr>
            <w:tcW w:w="6423" w:type="dxa"/>
            <w:shd w:val="clear" w:color="auto" w:fill="auto"/>
            <w:vAlign w:val="center"/>
          </w:tcPr>
          <w:p w14:paraId="066005EE" w14:textId="77777777" w:rsidR="007C1AE1" w:rsidRPr="002C187C" w:rsidRDefault="007C1AE1" w:rsidP="0088066D">
            <w:pPr>
              <w:spacing w:after="0"/>
              <w:rPr>
                <w:b/>
                <w:sz w:val="16"/>
                <w:szCs w:val="16"/>
                <w:lang w:val="es-419"/>
              </w:rPr>
            </w:pPr>
            <w:r w:rsidRPr="002C187C">
              <w:rPr>
                <w:b/>
                <w:bCs/>
                <w:sz w:val="16"/>
                <w:szCs w:val="16"/>
                <w:lang w:val="es-419"/>
              </w:rPr>
              <w:t xml:space="preserve">Nombre del empleador: </w:t>
            </w:r>
          </w:p>
        </w:tc>
        <w:tc>
          <w:tcPr>
            <w:tcW w:w="3657" w:type="dxa"/>
            <w:shd w:val="clear" w:color="auto" w:fill="auto"/>
            <w:vAlign w:val="center"/>
          </w:tcPr>
          <w:p w14:paraId="2CD02426" w14:textId="77777777" w:rsidR="007C1AE1" w:rsidRPr="002C187C" w:rsidRDefault="007C1AE1" w:rsidP="0088066D">
            <w:pPr>
              <w:spacing w:after="0"/>
              <w:rPr>
                <w:sz w:val="16"/>
                <w:szCs w:val="16"/>
                <w:lang w:val="es-419"/>
              </w:rPr>
            </w:pPr>
            <w:r w:rsidRPr="002C187C">
              <w:rPr>
                <w:sz w:val="16"/>
                <w:szCs w:val="16"/>
                <w:lang w:val="es-419"/>
              </w:rPr>
              <w:t>Fecha:</w:t>
            </w:r>
          </w:p>
        </w:tc>
      </w:tr>
      <w:tr w:rsidR="007C1AE1" w:rsidRPr="00D72759" w14:paraId="6FCC8916" w14:textId="77777777" w:rsidTr="0088066D">
        <w:trPr>
          <w:trHeight w:val="432"/>
        </w:trPr>
        <w:tc>
          <w:tcPr>
            <w:tcW w:w="10080" w:type="dxa"/>
            <w:gridSpan w:val="2"/>
            <w:tcBorders>
              <w:bottom w:val="single" w:sz="4" w:space="0" w:color="auto"/>
            </w:tcBorders>
            <w:shd w:val="clear" w:color="auto" w:fill="auto"/>
            <w:vAlign w:val="center"/>
          </w:tcPr>
          <w:p w14:paraId="6565070E" w14:textId="77777777" w:rsidR="007C1AE1" w:rsidRPr="002C187C" w:rsidRDefault="007C1AE1" w:rsidP="0088066D">
            <w:pPr>
              <w:spacing w:after="0"/>
              <w:rPr>
                <w:sz w:val="16"/>
                <w:szCs w:val="20"/>
                <w:lang w:val="es-419"/>
              </w:rPr>
            </w:pPr>
            <w:r w:rsidRPr="002C187C">
              <w:rPr>
                <w:sz w:val="16"/>
                <w:szCs w:val="16"/>
                <w:lang w:val="es-419"/>
              </w:rPr>
              <w:t xml:space="preserve">Comité de seguridad y salud o representante consultado (si lo hay):    </w:t>
            </w:r>
            <w:r w:rsidRPr="002C187C">
              <w:rPr>
                <w:b/>
                <w:bCs/>
                <w:sz w:val="16"/>
                <w:szCs w:val="16"/>
                <w:lang w:val="es-419"/>
              </w:rPr>
              <w:t xml:space="preserve">     </w:t>
            </w:r>
            <w:r w:rsidRPr="002C187C">
              <w:rPr>
                <w:color w:val="90A2AE" w:themeColor="text1" w:themeTint="80"/>
                <w:sz w:val="16"/>
                <w:szCs w:val="16"/>
                <w:lang w:val="es-419"/>
              </w:rPr>
              <w:t xml:space="preserve">Sí </w:t>
            </w:r>
            <w:r w:rsidRPr="002C187C">
              <w:rPr>
                <w:b/>
                <w:bCs/>
                <w:color w:val="90A2AE" w:themeColor="text1" w:themeTint="80"/>
                <w:sz w:val="16"/>
                <w:szCs w:val="16"/>
                <w:lang w:val="es-419"/>
              </w:rPr>
              <w:t xml:space="preserve">          </w:t>
            </w:r>
            <w:r w:rsidRPr="002C187C">
              <w:rPr>
                <w:color w:val="90A2AE" w:themeColor="text1" w:themeTint="80"/>
                <w:sz w:val="16"/>
                <w:szCs w:val="16"/>
                <w:lang w:val="es-419"/>
              </w:rPr>
              <w:t>No            N/A</w:t>
            </w:r>
          </w:p>
        </w:tc>
      </w:tr>
      <w:tr w:rsidR="007C1AE1" w:rsidRPr="002C187C" w14:paraId="5A2A06BD" w14:textId="77777777" w:rsidTr="0088066D">
        <w:trPr>
          <w:trHeight w:val="432"/>
        </w:trPr>
        <w:tc>
          <w:tcPr>
            <w:tcW w:w="10080" w:type="dxa"/>
            <w:gridSpan w:val="2"/>
            <w:tcBorders>
              <w:bottom w:val="single" w:sz="4" w:space="0" w:color="auto"/>
            </w:tcBorders>
            <w:shd w:val="clear" w:color="auto" w:fill="auto"/>
            <w:vAlign w:val="center"/>
          </w:tcPr>
          <w:p w14:paraId="14B40B81" w14:textId="77777777" w:rsidR="007C1AE1" w:rsidRPr="002C187C" w:rsidRDefault="007C1AE1" w:rsidP="0088066D">
            <w:pPr>
              <w:spacing w:after="0"/>
              <w:rPr>
                <w:b/>
                <w:sz w:val="16"/>
                <w:szCs w:val="20"/>
                <w:lang w:val="es-419"/>
              </w:rPr>
            </w:pPr>
            <w:r w:rsidRPr="002C187C">
              <w:rPr>
                <w:sz w:val="16"/>
                <w:szCs w:val="16"/>
                <w:lang w:val="es-419"/>
              </w:rPr>
              <w:t>Trabajadores afectados consultados (si no hay comité o representante):</w:t>
            </w:r>
            <w:r w:rsidRPr="002C187C">
              <w:rPr>
                <w:b/>
                <w:bCs/>
                <w:sz w:val="16"/>
                <w:szCs w:val="16"/>
                <w:lang w:val="es-419"/>
              </w:rPr>
              <w:t xml:space="preserve">            </w:t>
            </w:r>
            <w:r w:rsidRPr="002C187C">
              <w:rPr>
                <w:color w:val="90A2AE" w:themeColor="text1" w:themeTint="80"/>
                <w:sz w:val="16"/>
                <w:szCs w:val="16"/>
                <w:lang w:val="es-419"/>
              </w:rPr>
              <w:t xml:space="preserve">Sí </w:t>
            </w:r>
            <w:r w:rsidRPr="002C187C">
              <w:rPr>
                <w:b/>
                <w:bCs/>
                <w:color w:val="90A2AE" w:themeColor="text1" w:themeTint="80"/>
                <w:sz w:val="16"/>
                <w:szCs w:val="16"/>
                <w:lang w:val="es-419"/>
              </w:rPr>
              <w:t xml:space="preserve">          </w:t>
            </w:r>
            <w:r w:rsidRPr="002C187C">
              <w:rPr>
                <w:color w:val="90A2AE" w:themeColor="text1" w:themeTint="80"/>
                <w:sz w:val="16"/>
                <w:szCs w:val="16"/>
                <w:lang w:val="es-419"/>
              </w:rPr>
              <w:t>No            N/A</w:t>
            </w:r>
          </w:p>
        </w:tc>
      </w:tr>
    </w:tbl>
    <w:tbl>
      <w:tblPr>
        <w:tblStyle w:val="TableGrid"/>
        <w:tblW w:w="10075" w:type="dxa"/>
        <w:tblLook w:val="04A0" w:firstRow="1" w:lastRow="0" w:firstColumn="1" w:lastColumn="0" w:noHBand="0" w:noVBand="1"/>
      </w:tblPr>
      <w:tblGrid>
        <w:gridCol w:w="2683"/>
        <w:gridCol w:w="7392"/>
      </w:tblGrid>
      <w:tr w:rsidR="007C1AE1" w:rsidRPr="00D72759" w14:paraId="750DD6AD" w14:textId="77777777" w:rsidTr="00F41998">
        <w:trPr>
          <w:trHeight w:val="288"/>
        </w:trPr>
        <w:tc>
          <w:tcPr>
            <w:tcW w:w="2683" w:type="dxa"/>
            <w:vMerge w:val="restart"/>
            <w:shd w:val="clear" w:color="auto" w:fill="F2F2F2" w:themeFill="background1" w:themeFillShade="F2"/>
          </w:tcPr>
          <w:p w14:paraId="19516751" w14:textId="77777777" w:rsidR="007C1AE1" w:rsidRPr="002C187C" w:rsidRDefault="007C1AE1" w:rsidP="0088066D">
            <w:pPr>
              <w:spacing w:after="0"/>
              <w:rPr>
                <w:sz w:val="16"/>
                <w:szCs w:val="16"/>
                <w:lang w:val="es-419"/>
              </w:rPr>
            </w:pPr>
            <w:r w:rsidRPr="002C187C">
              <w:rPr>
                <w:sz w:val="16"/>
                <w:szCs w:val="16"/>
                <w:lang w:val="es-419"/>
              </w:rPr>
              <w:t xml:space="preserve">Procedimientos de denuncia de acoso: </w:t>
            </w:r>
          </w:p>
        </w:tc>
        <w:tc>
          <w:tcPr>
            <w:tcW w:w="7392" w:type="dxa"/>
            <w:shd w:val="clear" w:color="auto" w:fill="F2F2F2" w:themeFill="background1" w:themeFillShade="F2"/>
          </w:tcPr>
          <w:p w14:paraId="62F53C0E" w14:textId="77777777" w:rsidR="007C1AE1" w:rsidRPr="002C187C" w:rsidRDefault="007C1AE1" w:rsidP="0088066D">
            <w:pPr>
              <w:spacing w:after="0"/>
              <w:rPr>
                <w:sz w:val="14"/>
                <w:szCs w:val="16"/>
                <w:lang w:val="es-419"/>
              </w:rPr>
            </w:pPr>
          </w:p>
        </w:tc>
      </w:tr>
      <w:tr w:rsidR="007C1AE1" w:rsidRPr="00D72759" w14:paraId="6B744E60" w14:textId="77777777" w:rsidTr="00F41998">
        <w:trPr>
          <w:trHeight w:val="288"/>
        </w:trPr>
        <w:tc>
          <w:tcPr>
            <w:tcW w:w="2683" w:type="dxa"/>
            <w:vMerge/>
            <w:shd w:val="clear" w:color="auto" w:fill="F2F2F2" w:themeFill="background1" w:themeFillShade="F2"/>
          </w:tcPr>
          <w:p w14:paraId="2EF192C6"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04988D60" w14:textId="77777777" w:rsidR="007C1AE1" w:rsidRPr="002C187C" w:rsidRDefault="007C1AE1" w:rsidP="0088066D">
            <w:pPr>
              <w:spacing w:after="0"/>
              <w:rPr>
                <w:sz w:val="14"/>
                <w:szCs w:val="16"/>
                <w:lang w:val="es-419"/>
              </w:rPr>
            </w:pPr>
          </w:p>
        </w:tc>
      </w:tr>
      <w:tr w:rsidR="007C1AE1" w:rsidRPr="00D72759" w14:paraId="41C1E598" w14:textId="77777777" w:rsidTr="00F41998">
        <w:trPr>
          <w:trHeight w:val="288"/>
        </w:trPr>
        <w:tc>
          <w:tcPr>
            <w:tcW w:w="2683" w:type="dxa"/>
            <w:vMerge/>
            <w:shd w:val="clear" w:color="auto" w:fill="F2F2F2" w:themeFill="background1" w:themeFillShade="F2"/>
          </w:tcPr>
          <w:p w14:paraId="67EFA30C"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6F4EEC08" w14:textId="77777777" w:rsidR="007C1AE1" w:rsidRPr="002C187C" w:rsidRDefault="007C1AE1" w:rsidP="0088066D">
            <w:pPr>
              <w:spacing w:after="0"/>
              <w:rPr>
                <w:sz w:val="14"/>
                <w:szCs w:val="16"/>
                <w:lang w:val="es-419"/>
              </w:rPr>
            </w:pPr>
          </w:p>
        </w:tc>
      </w:tr>
      <w:tr w:rsidR="007C1AE1" w:rsidRPr="00D72759" w14:paraId="62FCFD65" w14:textId="77777777" w:rsidTr="00F41998">
        <w:trPr>
          <w:trHeight w:val="288"/>
        </w:trPr>
        <w:tc>
          <w:tcPr>
            <w:tcW w:w="2683" w:type="dxa"/>
            <w:vMerge/>
            <w:shd w:val="clear" w:color="auto" w:fill="F2F2F2" w:themeFill="background1" w:themeFillShade="F2"/>
          </w:tcPr>
          <w:p w14:paraId="4691C745"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61966DBE" w14:textId="77777777" w:rsidR="007C1AE1" w:rsidRPr="002C187C" w:rsidRDefault="007C1AE1" w:rsidP="0088066D">
            <w:pPr>
              <w:spacing w:after="0"/>
              <w:rPr>
                <w:sz w:val="14"/>
                <w:szCs w:val="16"/>
                <w:lang w:val="es-419"/>
              </w:rPr>
            </w:pPr>
          </w:p>
        </w:tc>
      </w:tr>
      <w:tr w:rsidR="007C1AE1" w:rsidRPr="00D72759" w14:paraId="244ACE5E" w14:textId="77777777" w:rsidTr="00F41998">
        <w:trPr>
          <w:trHeight w:val="288"/>
        </w:trPr>
        <w:tc>
          <w:tcPr>
            <w:tcW w:w="2683" w:type="dxa"/>
            <w:vMerge/>
            <w:shd w:val="clear" w:color="auto" w:fill="F2F2F2" w:themeFill="background1" w:themeFillShade="F2"/>
          </w:tcPr>
          <w:p w14:paraId="1E91F0B2"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5FCBB0CF" w14:textId="77777777" w:rsidR="007C1AE1" w:rsidRPr="002C187C" w:rsidRDefault="007C1AE1" w:rsidP="0088066D">
            <w:pPr>
              <w:spacing w:after="0"/>
              <w:rPr>
                <w:sz w:val="14"/>
                <w:szCs w:val="16"/>
                <w:lang w:val="es-419"/>
              </w:rPr>
            </w:pPr>
          </w:p>
        </w:tc>
      </w:tr>
      <w:tr w:rsidR="007C1AE1" w:rsidRPr="00D72759" w14:paraId="7CF244F8" w14:textId="77777777" w:rsidTr="00F41998">
        <w:trPr>
          <w:trHeight w:val="288"/>
        </w:trPr>
        <w:tc>
          <w:tcPr>
            <w:tcW w:w="2683" w:type="dxa"/>
            <w:vMerge/>
            <w:shd w:val="clear" w:color="auto" w:fill="F2F2F2" w:themeFill="background1" w:themeFillShade="F2"/>
          </w:tcPr>
          <w:p w14:paraId="64DBA577"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5967C4B5" w14:textId="77777777" w:rsidR="007C1AE1" w:rsidRPr="002C187C" w:rsidRDefault="007C1AE1" w:rsidP="0088066D">
            <w:pPr>
              <w:spacing w:after="0"/>
              <w:rPr>
                <w:sz w:val="14"/>
                <w:szCs w:val="16"/>
                <w:lang w:val="es-419"/>
              </w:rPr>
            </w:pPr>
          </w:p>
        </w:tc>
      </w:tr>
      <w:tr w:rsidR="007C1AE1" w:rsidRPr="00D72759" w14:paraId="33D65EA6" w14:textId="77777777" w:rsidTr="00F41998">
        <w:trPr>
          <w:trHeight w:val="288"/>
        </w:trPr>
        <w:tc>
          <w:tcPr>
            <w:tcW w:w="2683" w:type="dxa"/>
            <w:vMerge/>
            <w:shd w:val="clear" w:color="auto" w:fill="F2F2F2" w:themeFill="background1" w:themeFillShade="F2"/>
          </w:tcPr>
          <w:p w14:paraId="754CC98A"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1DDC9F42" w14:textId="77777777" w:rsidR="007C1AE1" w:rsidRPr="002C187C" w:rsidRDefault="007C1AE1" w:rsidP="0088066D">
            <w:pPr>
              <w:spacing w:after="0"/>
              <w:rPr>
                <w:sz w:val="14"/>
                <w:szCs w:val="16"/>
                <w:lang w:val="es-419"/>
              </w:rPr>
            </w:pPr>
          </w:p>
        </w:tc>
      </w:tr>
      <w:tr w:rsidR="007C1AE1" w:rsidRPr="00D72759" w14:paraId="06552B39" w14:textId="77777777" w:rsidTr="00F41998">
        <w:trPr>
          <w:trHeight w:val="288"/>
        </w:trPr>
        <w:tc>
          <w:tcPr>
            <w:tcW w:w="2683" w:type="dxa"/>
            <w:vMerge/>
            <w:shd w:val="clear" w:color="auto" w:fill="F2F2F2" w:themeFill="background1" w:themeFillShade="F2"/>
          </w:tcPr>
          <w:p w14:paraId="41F9DE92"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29DC5FD5" w14:textId="77777777" w:rsidR="007C1AE1" w:rsidRPr="002C187C" w:rsidRDefault="007C1AE1" w:rsidP="0088066D">
            <w:pPr>
              <w:spacing w:after="0"/>
              <w:rPr>
                <w:sz w:val="14"/>
                <w:szCs w:val="16"/>
                <w:lang w:val="es-419"/>
              </w:rPr>
            </w:pPr>
          </w:p>
        </w:tc>
      </w:tr>
      <w:tr w:rsidR="007C1AE1" w:rsidRPr="00D72759" w14:paraId="400E2639" w14:textId="77777777" w:rsidTr="00F41998">
        <w:trPr>
          <w:trHeight w:val="288"/>
        </w:trPr>
        <w:tc>
          <w:tcPr>
            <w:tcW w:w="2683" w:type="dxa"/>
            <w:vMerge/>
            <w:shd w:val="clear" w:color="auto" w:fill="F2F2F2" w:themeFill="background1" w:themeFillShade="F2"/>
          </w:tcPr>
          <w:p w14:paraId="0C67F011"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0A718529" w14:textId="77777777" w:rsidR="007C1AE1" w:rsidRPr="002C187C" w:rsidRDefault="007C1AE1" w:rsidP="0088066D">
            <w:pPr>
              <w:spacing w:after="0"/>
              <w:rPr>
                <w:sz w:val="14"/>
                <w:szCs w:val="16"/>
                <w:lang w:val="es-419"/>
              </w:rPr>
            </w:pPr>
          </w:p>
        </w:tc>
      </w:tr>
      <w:tr w:rsidR="007C1AE1" w:rsidRPr="00D72759" w14:paraId="298E1A04" w14:textId="77777777" w:rsidTr="00F41998">
        <w:trPr>
          <w:trHeight w:val="288"/>
        </w:trPr>
        <w:tc>
          <w:tcPr>
            <w:tcW w:w="2683" w:type="dxa"/>
            <w:vMerge/>
            <w:shd w:val="clear" w:color="auto" w:fill="F2F2F2" w:themeFill="background1" w:themeFillShade="F2"/>
          </w:tcPr>
          <w:p w14:paraId="79DD389D" w14:textId="77777777" w:rsidR="007C1AE1" w:rsidRPr="002C187C" w:rsidRDefault="007C1AE1" w:rsidP="0088066D">
            <w:pPr>
              <w:spacing w:after="0"/>
              <w:rPr>
                <w:sz w:val="16"/>
                <w:szCs w:val="16"/>
                <w:lang w:val="es-419"/>
              </w:rPr>
            </w:pPr>
          </w:p>
        </w:tc>
        <w:tc>
          <w:tcPr>
            <w:tcW w:w="7392" w:type="dxa"/>
            <w:shd w:val="clear" w:color="auto" w:fill="F2F2F2" w:themeFill="background1" w:themeFillShade="F2"/>
          </w:tcPr>
          <w:p w14:paraId="36D1CC0F" w14:textId="77777777" w:rsidR="007C1AE1" w:rsidRPr="002C187C" w:rsidRDefault="007C1AE1" w:rsidP="0088066D">
            <w:pPr>
              <w:spacing w:after="0"/>
              <w:rPr>
                <w:sz w:val="14"/>
                <w:szCs w:val="16"/>
                <w:lang w:val="es-419"/>
              </w:rPr>
            </w:pPr>
          </w:p>
        </w:tc>
      </w:tr>
      <w:tr w:rsidR="007C1AE1" w:rsidRPr="00D72759" w14:paraId="73120C3C" w14:textId="77777777" w:rsidTr="00F41998">
        <w:trPr>
          <w:trHeight w:val="288"/>
        </w:trPr>
        <w:tc>
          <w:tcPr>
            <w:tcW w:w="2683" w:type="dxa"/>
            <w:vMerge w:val="restart"/>
            <w:shd w:val="clear" w:color="auto" w:fill="F2F2F2" w:themeFill="background1" w:themeFillShade="F2"/>
          </w:tcPr>
          <w:p w14:paraId="4B88D8A1" w14:textId="77777777" w:rsidR="007C1AE1" w:rsidRPr="002C187C" w:rsidRDefault="007C1AE1" w:rsidP="0088066D">
            <w:pPr>
              <w:spacing w:after="0"/>
              <w:rPr>
                <w:sz w:val="16"/>
                <w:szCs w:val="16"/>
                <w:lang w:val="es-419"/>
              </w:rPr>
            </w:pPr>
            <w:r w:rsidRPr="002C187C">
              <w:rPr>
                <w:sz w:val="16"/>
                <w:szCs w:val="16"/>
                <w:lang w:val="es-419"/>
              </w:rPr>
              <w:t xml:space="preserve">Procedimientos del empleador para documentar, investigar y prevenir el acoso: </w:t>
            </w:r>
          </w:p>
        </w:tc>
        <w:tc>
          <w:tcPr>
            <w:tcW w:w="7392" w:type="dxa"/>
            <w:shd w:val="clear" w:color="auto" w:fill="auto"/>
          </w:tcPr>
          <w:p w14:paraId="5BEB75C6" w14:textId="77777777" w:rsidR="007C1AE1" w:rsidRPr="002C187C" w:rsidRDefault="007C1AE1" w:rsidP="0088066D">
            <w:pPr>
              <w:spacing w:after="0"/>
              <w:rPr>
                <w:sz w:val="14"/>
                <w:szCs w:val="16"/>
                <w:lang w:val="es-419"/>
              </w:rPr>
            </w:pPr>
          </w:p>
        </w:tc>
      </w:tr>
      <w:tr w:rsidR="007C1AE1" w:rsidRPr="00D72759" w14:paraId="6BF6041E" w14:textId="77777777" w:rsidTr="00F41998">
        <w:trPr>
          <w:trHeight w:val="288"/>
        </w:trPr>
        <w:tc>
          <w:tcPr>
            <w:tcW w:w="2683" w:type="dxa"/>
            <w:vMerge/>
            <w:shd w:val="clear" w:color="auto" w:fill="F2F2F2" w:themeFill="background1" w:themeFillShade="F2"/>
          </w:tcPr>
          <w:p w14:paraId="166C5BCD" w14:textId="77777777" w:rsidR="007C1AE1" w:rsidRPr="002C187C" w:rsidRDefault="007C1AE1" w:rsidP="0088066D">
            <w:pPr>
              <w:spacing w:after="0"/>
              <w:rPr>
                <w:sz w:val="16"/>
                <w:szCs w:val="16"/>
                <w:lang w:val="es-419"/>
              </w:rPr>
            </w:pPr>
          </w:p>
        </w:tc>
        <w:tc>
          <w:tcPr>
            <w:tcW w:w="7392" w:type="dxa"/>
            <w:shd w:val="clear" w:color="auto" w:fill="auto"/>
          </w:tcPr>
          <w:p w14:paraId="560A80A4" w14:textId="77777777" w:rsidR="007C1AE1" w:rsidRPr="002C187C" w:rsidRDefault="007C1AE1" w:rsidP="0088066D">
            <w:pPr>
              <w:spacing w:after="0"/>
              <w:rPr>
                <w:sz w:val="14"/>
                <w:szCs w:val="16"/>
                <w:lang w:val="es-419"/>
              </w:rPr>
            </w:pPr>
          </w:p>
        </w:tc>
      </w:tr>
      <w:tr w:rsidR="007C1AE1" w:rsidRPr="00D72759" w14:paraId="2DFD4400" w14:textId="77777777" w:rsidTr="00F41998">
        <w:trPr>
          <w:trHeight w:val="288"/>
        </w:trPr>
        <w:tc>
          <w:tcPr>
            <w:tcW w:w="2683" w:type="dxa"/>
            <w:vMerge/>
            <w:shd w:val="clear" w:color="auto" w:fill="F2F2F2" w:themeFill="background1" w:themeFillShade="F2"/>
          </w:tcPr>
          <w:p w14:paraId="5808EC5B" w14:textId="77777777" w:rsidR="007C1AE1" w:rsidRPr="002C187C" w:rsidRDefault="007C1AE1" w:rsidP="0088066D">
            <w:pPr>
              <w:spacing w:after="0"/>
              <w:rPr>
                <w:sz w:val="16"/>
                <w:szCs w:val="16"/>
                <w:lang w:val="es-419"/>
              </w:rPr>
            </w:pPr>
          </w:p>
        </w:tc>
        <w:tc>
          <w:tcPr>
            <w:tcW w:w="7392" w:type="dxa"/>
            <w:shd w:val="clear" w:color="auto" w:fill="auto"/>
          </w:tcPr>
          <w:p w14:paraId="696049D4" w14:textId="77777777" w:rsidR="007C1AE1" w:rsidRPr="002C187C" w:rsidRDefault="007C1AE1" w:rsidP="0088066D">
            <w:pPr>
              <w:spacing w:after="0"/>
              <w:rPr>
                <w:sz w:val="14"/>
                <w:szCs w:val="16"/>
                <w:lang w:val="es-419"/>
              </w:rPr>
            </w:pPr>
          </w:p>
        </w:tc>
      </w:tr>
      <w:tr w:rsidR="007C1AE1" w:rsidRPr="00D72759" w14:paraId="58856DDD" w14:textId="77777777" w:rsidTr="00F41998">
        <w:trPr>
          <w:trHeight w:val="288"/>
        </w:trPr>
        <w:tc>
          <w:tcPr>
            <w:tcW w:w="2683" w:type="dxa"/>
            <w:vMerge/>
            <w:shd w:val="clear" w:color="auto" w:fill="F2F2F2" w:themeFill="background1" w:themeFillShade="F2"/>
          </w:tcPr>
          <w:p w14:paraId="682682BF" w14:textId="77777777" w:rsidR="007C1AE1" w:rsidRPr="002C187C" w:rsidRDefault="007C1AE1" w:rsidP="0088066D">
            <w:pPr>
              <w:spacing w:after="0"/>
              <w:rPr>
                <w:sz w:val="16"/>
                <w:szCs w:val="16"/>
                <w:lang w:val="es-419"/>
              </w:rPr>
            </w:pPr>
          </w:p>
        </w:tc>
        <w:tc>
          <w:tcPr>
            <w:tcW w:w="7392" w:type="dxa"/>
            <w:shd w:val="clear" w:color="auto" w:fill="auto"/>
          </w:tcPr>
          <w:p w14:paraId="2872D5EB" w14:textId="77777777" w:rsidR="007C1AE1" w:rsidRPr="002C187C" w:rsidRDefault="007C1AE1" w:rsidP="0088066D">
            <w:pPr>
              <w:spacing w:after="0"/>
              <w:rPr>
                <w:sz w:val="14"/>
                <w:szCs w:val="16"/>
                <w:lang w:val="es-419"/>
              </w:rPr>
            </w:pPr>
          </w:p>
        </w:tc>
      </w:tr>
      <w:tr w:rsidR="007C1AE1" w:rsidRPr="00D72759" w14:paraId="3D3A7AE5" w14:textId="77777777" w:rsidTr="00F41998">
        <w:trPr>
          <w:trHeight w:val="288"/>
        </w:trPr>
        <w:tc>
          <w:tcPr>
            <w:tcW w:w="2683" w:type="dxa"/>
            <w:vMerge/>
            <w:shd w:val="clear" w:color="auto" w:fill="F2F2F2" w:themeFill="background1" w:themeFillShade="F2"/>
          </w:tcPr>
          <w:p w14:paraId="11D49ACB" w14:textId="77777777" w:rsidR="007C1AE1" w:rsidRPr="002C187C" w:rsidRDefault="007C1AE1" w:rsidP="0088066D">
            <w:pPr>
              <w:spacing w:after="0"/>
              <w:rPr>
                <w:sz w:val="16"/>
                <w:szCs w:val="16"/>
                <w:lang w:val="es-419"/>
              </w:rPr>
            </w:pPr>
          </w:p>
        </w:tc>
        <w:tc>
          <w:tcPr>
            <w:tcW w:w="7392" w:type="dxa"/>
            <w:shd w:val="clear" w:color="auto" w:fill="auto"/>
          </w:tcPr>
          <w:p w14:paraId="2443199E" w14:textId="77777777" w:rsidR="007C1AE1" w:rsidRPr="002C187C" w:rsidRDefault="007C1AE1" w:rsidP="0088066D">
            <w:pPr>
              <w:spacing w:after="0"/>
              <w:rPr>
                <w:sz w:val="14"/>
                <w:szCs w:val="16"/>
                <w:lang w:val="es-419"/>
              </w:rPr>
            </w:pPr>
          </w:p>
        </w:tc>
      </w:tr>
      <w:tr w:rsidR="007C1AE1" w:rsidRPr="00D72759" w14:paraId="39018690" w14:textId="77777777" w:rsidTr="00F41998">
        <w:trPr>
          <w:trHeight w:val="288"/>
        </w:trPr>
        <w:tc>
          <w:tcPr>
            <w:tcW w:w="2683" w:type="dxa"/>
            <w:vMerge/>
            <w:shd w:val="clear" w:color="auto" w:fill="F2F2F2" w:themeFill="background1" w:themeFillShade="F2"/>
          </w:tcPr>
          <w:p w14:paraId="07897B63" w14:textId="77777777" w:rsidR="007C1AE1" w:rsidRPr="002C187C" w:rsidRDefault="007C1AE1" w:rsidP="0088066D">
            <w:pPr>
              <w:spacing w:after="0"/>
              <w:rPr>
                <w:sz w:val="16"/>
                <w:szCs w:val="16"/>
                <w:lang w:val="es-419"/>
              </w:rPr>
            </w:pPr>
          </w:p>
        </w:tc>
        <w:tc>
          <w:tcPr>
            <w:tcW w:w="7392" w:type="dxa"/>
            <w:shd w:val="clear" w:color="auto" w:fill="auto"/>
          </w:tcPr>
          <w:p w14:paraId="404F306C" w14:textId="77777777" w:rsidR="007C1AE1" w:rsidRPr="002C187C" w:rsidRDefault="007C1AE1" w:rsidP="0088066D">
            <w:pPr>
              <w:spacing w:after="0"/>
              <w:rPr>
                <w:sz w:val="14"/>
                <w:szCs w:val="16"/>
                <w:lang w:val="es-419"/>
              </w:rPr>
            </w:pPr>
          </w:p>
        </w:tc>
      </w:tr>
      <w:tr w:rsidR="007C1AE1" w:rsidRPr="00D72759" w14:paraId="1A1CD579" w14:textId="77777777" w:rsidTr="00F41998">
        <w:trPr>
          <w:trHeight w:val="288"/>
        </w:trPr>
        <w:tc>
          <w:tcPr>
            <w:tcW w:w="2683" w:type="dxa"/>
            <w:vMerge/>
            <w:shd w:val="clear" w:color="auto" w:fill="F2F2F2" w:themeFill="background1" w:themeFillShade="F2"/>
          </w:tcPr>
          <w:p w14:paraId="0A94084D" w14:textId="77777777" w:rsidR="007C1AE1" w:rsidRPr="002C187C" w:rsidRDefault="007C1AE1" w:rsidP="0088066D">
            <w:pPr>
              <w:spacing w:after="0"/>
              <w:rPr>
                <w:sz w:val="16"/>
                <w:szCs w:val="16"/>
                <w:lang w:val="es-419"/>
              </w:rPr>
            </w:pPr>
          </w:p>
        </w:tc>
        <w:tc>
          <w:tcPr>
            <w:tcW w:w="7392" w:type="dxa"/>
            <w:shd w:val="clear" w:color="auto" w:fill="auto"/>
          </w:tcPr>
          <w:p w14:paraId="6C0F181C" w14:textId="77777777" w:rsidR="007C1AE1" w:rsidRPr="002C187C" w:rsidRDefault="007C1AE1" w:rsidP="0088066D">
            <w:pPr>
              <w:spacing w:after="0"/>
              <w:rPr>
                <w:sz w:val="14"/>
                <w:szCs w:val="16"/>
                <w:lang w:val="es-419"/>
              </w:rPr>
            </w:pPr>
          </w:p>
        </w:tc>
      </w:tr>
      <w:tr w:rsidR="007C1AE1" w:rsidRPr="00D72759" w14:paraId="04CD66E8" w14:textId="77777777" w:rsidTr="00F41998">
        <w:trPr>
          <w:trHeight w:val="288"/>
        </w:trPr>
        <w:tc>
          <w:tcPr>
            <w:tcW w:w="2683" w:type="dxa"/>
            <w:vMerge/>
            <w:shd w:val="clear" w:color="auto" w:fill="F2F2F2" w:themeFill="background1" w:themeFillShade="F2"/>
          </w:tcPr>
          <w:p w14:paraId="5F363AA1" w14:textId="77777777" w:rsidR="007C1AE1" w:rsidRPr="002C187C" w:rsidRDefault="007C1AE1" w:rsidP="0088066D">
            <w:pPr>
              <w:spacing w:after="0"/>
              <w:rPr>
                <w:sz w:val="16"/>
                <w:szCs w:val="16"/>
                <w:lang w:val="es-419"/>
              </w:rPr>
            </w:pPr>
          </w:p>
        </w:tc>
        <w:tc>
          <w:tcPr>
            <w:tcW w:w="7392" w:type="dxa"/>
            <w:shd w:val="clear" w:color="auto" w:fill="auto"/>
          </w:tcPr>
          <w:p w14:paraId="3E740AC1" w14:textId="77777777" w:rsidR="007C1AE1" w:rsidRPr="002C187C" w:rsidRDefault="007C1AE1" w:rsidP="0088066D">
            <w:pPr>
              <w:spacing w:after="0"/>
              <w:rPr>
                <w:sz w:val="14"/>
                <w:szCs w:val="16"/>
                <w:lang w:val="es-419"/>
              </w:rPr>
            </w:pPr>
          </w:p>
        </w:tc>
      </w:tr>
      <w:tr w:rsidR="007C1AE1" w:rsidRPr="00D72759" w14:paraId="57568087" w14:textId="77777777" w:rsidTr="00F41998">
        <w:trPr>
          <w:trHeight w:val="288"/>
        </w:trPr>
        <w:tc>
          <w:tcPr>
            <w:tcW w:w="2683" w:type="dxa"/>
            <w:vMerge/>
            <w:shd w:val="clear" w:color="auto" w:fill="F2F2F2" w:themeFill="background1" w:themeFillShade="F2"/>
          </w:tcPr>
          <w:p w14:paraId="56F18F1F"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auto"/>
          </w:tcPr>
          <w:p w14:paraId="0C0C84FC" w14:textId="77777777" w:rsidR="007C1AE1" w:rsidRPr="002C187C" w:rsidRDefault="007C1AE1" w:rsidP="0088066D">
            <w:pPr>
              <w:spacing w:after="0"/>
              <w:rPr>
                <w:sz w:val="14"/>
                <w:szCs w:val="16"/>
                <w:lang w:val="es-419"/>
              </w:rPr>
            </w:pPr>
          </w:p>
        </w:tc>
      </w:tr>
      <w:tr w:rsidR="007C1AE1" w:rsidRPr="00D72759" w14:paraId="3EF9ECE9" w14:textId="77777777" w:rsidTr="00F41998">
        <w:trPr>
          <w:trHeight w:val="288"/>
        </w:trPr>
        <w:tc>
          <w:tcPr>
            <w:tcW w:w="2683" w:type="dxa"/>
            <w:vMerge/>
            <w:tcBorders>
              <w:bottom w:val="single" w:sz="4" w:space="0" w:color="auto"/>
            </w:tcBorders>
            <w:shd w:val="clear" w:color="auto" w:fill="F2F2F2" w:themeFill="background1" w:themeFillShade="F2"/>
          </w:tcPr>
          <w:p w14:paraId="2C8D91BD" w14:textId="77777777" w:rsidR="007C1AE1" w:rsidRPr="002C187C" w:rsidRDefault="007C1AE1" w:rsidP="0088066D">
            <w:pPr>
              <w:spacing w:after="0"/>
              <w:rPr>
                <w:sz w:val="16"/>
                <w:szCs w:val="16"/>
                <w:lang w:val="es-419"/>
              </w:rPr>
            </w:pPr>
          </w:p>
        </w:tc>
        <w:tc>
          <w:tcPr>
            <w:tcW w:w="7392" w:type="dxa"/>
            <w:shd w:val="clear" w:color="auto" w:fill="auto"/>
          </w:tcPr>
          <w:p w14:paraId="4E1CB934" w14:textId="77777777" w:rsidR="007C1AE1" w:rsidRPr="002C187C" w:rsidRDefault="007C1AE1" w:rsidP="0088066D">
            <w:pPr>
              <w:spacing w:after="0"/>
              <w:rPr>
                <w:sz w:val="14"/>
                <w:szCs w:val="16"/>
                <w:lang w:val="es-419"/>
              </w:rPr>
            </w:pPr>
          </w:p>
        </w:tc>
      </w:tr>
      <w:tr w:rsidR="007C1AE1" w:rsidRPr="00D72759" w14:paraId="4899C829" w14:textId="77777777" w:rsidTr="00F41998">
        <w:trPr>
          <w:trHeight w:val="288"/>
        </w:trPr>
        <w:tc>
          <w:tcPr>
            <w:tcW w:w="2683" w:type="dxa"/>
            <w:vMerge w:val="restart"/>
            <w:shd w:val="clear" w:color="auto" w:fill="F2F2F2" w:themeFill="background1" w:themeFillShade="F2"/>
          </w:tcPr>
          <w:p w14:paraId="15028B80" w14:textId="77777777" w:rsidR="007C1AE1" w:rsidRPr="002C187C" w:rsidRDefault="007C1AE1" w:rsidP="0088066D">
            <w:pPr>
              <w:spacing w:after="0"/>
              <w:rPr>
                <w:sz w:val="16"/>
                <w:szCs w:val="16"/>
                <w:lang w:val="es-419"/>
              </w:rPr>
            </w:pPr>
            <w:r w:rsidRPr="002C187C">
              <w:rPr>
                <w:sz w:val="16"/>
                <w:szCs w:val="16"/>
                <w:lang w:val="es-419"/>
              </w:rPr>
              <w:t>Cómo informará el empleador a las partes involucradas sobre los resultados de la investigación en materia de acoso y las acciones correctivas (si las hubiera) para abordar el incidente:</w:t>
            </w:r>
          </w:p>
        </w:tc>
        <w:tc>
          <w:tcPr>
            <w:tcW w:w="7392" w:type="dxa"/>
            <w:tcBorders>
              <w:bottom w:val="single" w:sz="4" w:space="0" w:color="auto"/>
            </w:tcBorders>
            <w:shd w:val="clear" w:color="auto" w:fill="F2F2F2" w:themeFill="background1" w:themeFillShade="F2"/>
          </w:tcPr>
          <w:p w14:paraId="1DAE73B6" w14:textId="77777777" w:rsidR="007C1AE1" w:rsidRPr="002C187C" w:rsidRDefault="007C1AE1" w:rsidP="0088066D">
            <w:pPr>
              <w:spacing w:after="0"/>
              <w:rPr>
                <w:sz w:val="14"/>
                <w:szCs w:val="16"/>
                <w:lang w:val="es-419"/>
              </w:rPr>
            </w:pPr>
          </w:p>
        </w:tc>
      </w:tr>
      <w:tr w:rsidR="007C1AE1" w:rsidRPr="00D72759" w14:paraId="0A08630D" w14:textId="77777777" w:rsidTr="00F41998">
        <w:trPr>
          <w:trHeight w:val="288"/>
        </w:trPr>
        <w:tc>
          <w:tcPr>
            <w:tcW w:w="2683" w:type="dxa"/>
            <w:vMerge/>
            <w:shd w:val="clear" w:color="auto" w:fill="F2F2F2" w:themeFill="background1" w:themeFillShade="F2"/>
          </w:tcPr>
          <w:p w14:paraId="4EA0ABD4"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04ECC32E" w14:textId="77777777" w:rsidR="007C1AE1" w:rsidRPr="002C187C" w:rsidRDefault="007C1AE1" w:rsidP="0088066D">
            <w:pPr>
              <w:spacing w:after="0"/>
              <w:rPr>
                <w:sz w:val="14"/>
                <w:szCs w:val="16"/>
                <w:lang w:val="es-419"/>
              </w:rPr>
            </w:pPr>
          </w:p>
        </w:tc>
      </w:tr>
      <w:tr w:rsidR="007C1AE1" w:rsidRPr="00D72759" w14:paraId="6D7A26C3" w14:textId="77777777" w:rsidTr="00F41998">
        <w:trPr>
          <w:trHeight w:val="288"/>
        </w:trPr>
        <w:tc>
          <w:tcPr>
            <w:tcW w:w="2683" w:type="dxa"/>
            <w:vMerge/>
            <w:shd w:val="clear" w:color="auto" w:fill="F2F2F2" w:themeFill="background1" w:themeFillShade="F2"/>
          </w:tcPr>
          <w:p w14:paraId="7ECCAB0E"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0CCB4747" w14:textId="77777777" w:rsidR="007C1AE1" w:rsidRPr="002C187C" w:rsidRDefault="007C1AE1" w:rsidP="0088066D">
            <w:pPr>
              <w:spacing w:after="0"/>
              <w:rPr>
                <w:sz w:val="14"/>
                <w:szCs w:val="16"/>
                <w:lang w:val="es-419"/>
              </w:rPr>
            </w:pPr>
          </w:p>
        </w:tc>
      </w:tr>
      <w:tr w:rsidR="007C1AE1" w:rsidRPr="00D72759" w14:paraId="251D5ADC" w14:textId="77777777" w:rsidTr="00F41998">
        <w:trPr>
          <w:trHeight w:val="288"/>
        </w:trPr>
        <w:tc>
          <w:tcPr>
            <w:tcW w:w="2683" w:type="dxa"/>
            <w:vMerge/>
            <w:shd w:val="clear" w:color="auto" w:fill="F2F2F2" w:themeFill="background1" w:themeFillShade="F2"/>
          </w:tcPr>
          <w:p w14:paraId="022DFAFC"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390237A4" w14:textId="77777777" w:rsidR="007C1AE1" w:rsidRPr="002C187C" w:rsidRDefault="007C1AE1" w:rsidP="0088066D">
            <w:pPr>
              <w:spacing w:after="0"/>
              <w:rPr>
                <w:sz w:val="14"/>
                <w:szCs w:val="16"/>
                <w:lang w:val="es-419"/>
              </w:rPr>
            </w:pPr>
          </w:p>
        </w:tc>
      </w:tr>
      <w:tr w:rsidR="007C1AE1" w:rsidRPr="00D72759" w14:paraId="07012580" w14:textId="77777777" w:rsidTr="00F41998">
        <w:trPr>
          <w:trHeight w:val="288"/>
        </w:trPr>
        <w:tc>
          <w:tcPr>
            <w:tcW w:w="2683" w:type="dxa"/>
            <w:vMerge/>
            <w:shd w:val="clear" w:color="auto" w:fill="F2F2F2" w:themeFill="background1" w:themeFillShade="F2"/>
          </w:tcPr>
          <w:p w14:paraId="723370F3"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3A8121F9" w14:textId="77777777" w:rsidR="007C1AE1" w:rsidRPr="002C187C" w:rsidRDefault="007C1AE1" w:rsidP="0088066D">
            <w:pPr>
              <w:spacing w:after="0"/>
              <w:rPr>
                <w:sz w:val="14"/>
                <w:szCs w:val="16"/>
                <w:lang w:val="es-419"/>
              </w:rPr>
            </w:pPr>
          </w:p>
        </w:tc>
      </w:tr>
      <w:tr w:rsidR="007C1AE1" w:rsidRPr="00D72759" w14:paraId="0462DB39" w14:textId="77777777" w:rsidTr="00F41998">
        <w:trPr>
          <w:trHeight w:val="288"/>
        </w:trPr>
        <w:tc>
          <w:tcPr>
            <w:tcW w:w="2683" w:type="dxa"/>
            <w:vMerge/>
            <w:shd w:val="clear" w:color="auto" w:fill="F2F2F2" w:themeFill="background1" w:themeFillShade="F2"/>
          </w:tcPr>
          <w:p w14:paraId="52086362"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26D9962C" w14:textId="77777777" w:rsidR="007C1AE1" w:rsidRPr="002C187C" w:rsidRDefault="007C1AE1" w:rsidP="0088066D">
            <w:pPr>
              <w:spacing w:after="0"/>
              <w:rPr>
                <w:sz w:val="14"/>
                <w:szCs w:val="16"/>
                <w:lang w:val="es-419"/>
              </w:rPr>
            </w:pPr>
          </w:p>
        </w:tc>
      </w:tr>
      <w:tr w:rsidR="007C1AE1" w:rsidRPr="00D72759" w14:paraId="3B679AF6" w14:textId="77777777" w:rsidTr="00F41998">
        <w:trPr>
          <w:trHeight w:val="288"/>
        </w:trPr>
        <w:tc>
          <w:tcPr>
            <w:tcW w:w="2683" w:type="dxa"/>
            <w:vMerge/>
            <w:shd w:val="clear" w:color="auto" w:fill="F2F2F2" w:themeFill="background1" w:themeFillShade="F2"/>
          </w:tcPr>
          <w:p w14:paraId="5F80C6E3"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6A5AE09B" w14:textId="77777777" w:rsidR="007C1AE1" w:rsidRPr="002C187C" w:rsidRDefault="007C1AE1" w:rsidP="0088066D">
            <w:pPr>
              <w:spacing w:after="0"/>
              <w:rPr>
                <w:sz w:val="14"/>
                <w:szCs w:val="16"/>
                <w:lang w:val="es-419"/>
              </w:rPr>
            </w:pPr>
          </w:p>
        </w:tc>
      </w:tr>
      <w:tr w:rsidR="007C1AE1" w:rsidRPr="00D72759" w14:paraId="01AC7961" w14:textId="77777777" w:rsidTr="00F41998">
        <w:trPr>
          <w:trHeight w:val="288"/>
        </w:trPr>
        <w:tc>
          <w:tcPr>
            <w:tcW w:w="2683" w:type="dxa"/>
            <w:vMerge/>
            <w:shd w:val="clear" w:color="auto" w:fill="F2F2F2" w:themeFill="background1" w:themeFillShade="F2"/>
          </w:tcPr>
          <w:p w14:paraId="10B0A47D"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63A31012" w14:textId="77777777" w:rsidR="007C1AE1" w:rsidRPr="002C187C" w:rsidRDefault="007C1AE1" w:rsidP="0088066D">
            <w:pPr>
              <w:spacing w:after="0"/>
              <w:rPr>
                <w:sz w:val="14"/>
                <w:szCs w:val="16"/>
                <w:lang w:val="es-419"/>
              </w:rPr>
            </w:pPr>
          </w:p>
        </w:tc>
      </w:tr>
      <w:tr w:rsidR="007C1AE1" w:rsidRPr="00D72759" w14:paraId="330726F8" w14:textId="77777777" w:rsidTr="00F41998">
        <w:trPr>
          <w:trHeight w:val="288"/>
        </w:trPr>
        <w:tc>
          <w:tcPr>
            <w:tcW w:w="2683" w:type="dxa"/>
            <w:vMerge/>
            <w:shd w:val="clear" w:color="auto" w:fill="F2F2F2" w:themeFill="background1" w:themeFillShade="F2"/>
          </w:tcPr>
          <w:p w14:paraId="50B934DC"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6C2DC5B8" w14:textId="77777777" w:rsidR="007C1AE1" w:rsidRPr="002C187C" w:rsidRDefault="007C1AE1" w:rsidP="0088066D">
            <w:pPr>
              <w:spacing w:after="0"/>
              <w:rPr>
                <w:sz w:val="14"/>
                <w:szCs w:val="16"/>
                <w:lang w:val="es-419"/>
              </w:rPr>
            </w:pPr>
          </w:p>
        </w:tc>
      </w:tr>
      <w:tr w:rsidR="007C1AE1" w:rsidRPr="00D72759" w14:paraId="0C8B5B87" w14:textId="77777777" w:rsidTr="00F41998">
        <w:trPr>
          <w:trHeight w:val="288"/>
        </w:trPr>
        <w:tc>
          <w:tcPr>
            <w:tcW w:w="2683" w:type="dxa"/>
            <w:vMerge/>
            <w:shd w:val="clear" w:color="auto" w:fill="F2F2F2" w:themeFill="background1" w:themeFillShade="F2"/>
          </w:tcPr>
          <w:p w14:paraId="346ECD23"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19C097C7" w14:textId="77777777" w:rsidR="007C1AE1" w:rsidRPr="002C187C" w:rsidRDefault="007C1AE1" w:rsidP="0088066D">
            <w:pPr>
              <w:spacing w:after="0"/>
              <w:rPr>
                <w:sz w:val="14"/>
                <w:szCs w:val="16"/>
                <w:lang w:val="es-419"/>
              </w:rPr>
            </w:pPr>
          </w:p>
        </w:tc>
      </w:tr>
      <w:tr w:rsidR="007C1AE1" w:rsidRPr="00D72759" w14:paraId="10011942" w14:textId="77777777" w:rsidTr="00F41998">
        <w:trPr>
          <w:trHeight w:val="288"/>
        </w:trPr>
        <w:tc>
          <w:tcPr>
            <w:tcW w:w="2683" w:type="dxa"/>
            <w:vMerge/>
            <w:tcBorders>
              <w:bottom w:val="single" w:sz="4" w:space="0" w:color="auto"/>
            </w:tcBorders>
            <w:shd w:val="clear" w:color="auto" w:fill="F2F2F2" w:themeFill="background1" w:themeFillShade="F2"/>
          </w:tcPr>
          <w:p w14:paraId="5943004A" w14:textId="77777777" w:rsidR="007C1AE1" w:rsidRPr="002C187C" w:rsidRDefault="007C1AE1" w:rsidP="0088066D">
            <w:pPr>
              <w:spacing w:after="0"/>
              <w:rPr>
                <w:sz w:val="16"/>
                <w:szCs w:val="16"/>
                <w:lang w:val="es-419"/>
              </w:rPr>
            </w:pPr>
          </w:p>
        </w:tc>
        <w:tc>
          <w:tcPr>
            <w:tcW w:w="7392" w:type="dxa"/>
            <w:tcBorders>
              <w:bottom w:val="single" w:sz="4" w:space="0" w:color="auto"/>
            </w:tcBorders>
            <w:shd w:val="clear" w:color="auto" w:fill="F2F2F2" w:themeFill="background1" w:themeFillShade="F2"/>
          </w:tcPr>
          <w:p w14:paraId="7A6F0433" w14:textId="77777777" w:rsidR="007C1AE1" w:rsidRPr="002C187C" w:rsidRDefault="007C1AE1" w:rsidP="0088066D">
            <w:pPr>
              <w:spacing w:after="0"/>
              <w:rPr>
                <w:sz w:val="14"/>
                <w:szCs w:val="16"/>
                <w:lang w:val="es-419"/>
              </w:rPr>
            </w:pPr>
          </w:p>
        </w:tc>
      </w:tr>
    </w:tbl>
    <w:p w14:paraId="1532AEDA" w14:textId="68F197D7" w:rsidR="007C1AE1" w:rsidRPr="00A765DB" w:rsidRDefault="007C1AE1" w:rsidP="007C1AE1">
      <w:pPr>
        <w:spacing w:before="240" w:after="0" w:line="200" w:lineRule="atLeast"/>
        <w:rPr>
          <w:lang w:val="es-419"/>
        </w:rPr>
      </w:pPr>
      <w:r w:rsidRPr="00A765DB">
        <w:rPr>
          <w:sz w:val="16"/>
          <w:lang w:val="es-419"/>
        </w:rPr>
        <w:t>Este formulario es solo un ejemplo. Completar este formulario por sí solo no significa necesariamente que cumpla la legislación. Es importante y necesario que adapte este documento a las circunstancias específicas de su lugar de trabajo. Además, es esencial que este documento no solo se complete, sino que se utilice, comunique e implemente de acuerdo con la legislación. Ni la Corona, ni sus agentes, empleados o contratistas serán responsables ante el usuario de ningún daño, directo o indirecto, derivado de su uso de este formulario.</w:t>
      </w:r>
    </w:p>
    <w:p w14:paraId="2141FFD9" w14:textId="77777777" w:rsidR="004935A4" w:rsidRPr="00A765DB" w:rsidRDefault="004935A4">
      <w:pPr>
        <w:autoSpaceDE/>
        <w:autoSpaceDN/>
        <w:adjustRightInd/>
        <w:spacing w:after="200" w:line="276" w:lineRule="auto"/>
        <w:textAlignment w:val="auto"/>
        <w:rPr>
          <w:sz w:val="16"/>
          <w:szCs w:val="16"/>
          <w:lang w:val="es-419"/>
        </w:rPr>
      </w:pPr>
      <w:r w:rsidRPr="00A765DB">
        <w:rPr>
          <w:sz w:val="16"/>
          <w:szCs w:val="16"/>
          <w:lang w:val="es-419"/>
        </w:rPr>
        <w:br w:type="page"/>
      </w:r>
    </w:p>
    <w:p w14:paraId="790895BF" w14:textId="77777777" w:rsidR="004935A4" w:rsidRPr="002C187C" w:rsidRDefault="004935A4" w:rsidP="004935A4">
      <w:pPr>
        <w:pStyle w:val="Heading1"/>
        <w:rPr>
          <w:sz w:val="22"/>
          <w:szCs w:val="22"/>
          <w:lang w:val="es-419"/>
        </w:rPr>
      </w:pPr>
      <w:r w:rsidRPr="002C187C">
        <w:rPr>
          <w:sz w:val="22"/>
          <w:szCs w:val="22"/>
          <w:lang w:val="es-419"/>
        </w:rPr>
        <w:lastRenderedPageBreak/>
        <w:t xml:space="preserve">Política de prevención de la violencia </w:t>
      </w:r>
      <w:r w:rsidRPr="002C187C">
        <w:rPr>
          <w:color w:val="90A2AE" w:themeColor="text1" w:themeTint="80"/>
          <w:sz w:val="22"/>
          <w:szCs w:val="22"/>
          <w:lang w:val="es-419"/>
        </w:rPr>
        <w:t>(muestra)</w:t>
      </w:r>
    </w:p>
    <w:p w14:paraId="5965AC35" w14:textId="77777777" w:rsidR="004935A4" w:rsidRPr="002C187C" w:rsidRDefault="004935A4" w:rsidP="004935A4">
      <w:pPr>
        <w:spacing w:after="240"/>
        <w:rPr>
          <w:b/>
          <w:sz w:val="16"/>
          <w:szCs w:val="16"/>
          <w:lang w:val="es-419"/>
        </w:rPr>
      </w:pPr>
      <w:r w:rsidRPr="002C187C">
        <w:rPr>
          <w:sz w:val="16"/>
          <w:szCs w:val="16"/>
          <w:lang w:val="es-419"/>
        </w:rPr>
        <w:t>Este es un ejemplo de una política de prevención de la violencia en el lugar de trabajo</w:t>
      </w:r>
      <w:r w:rsidRPr="002C187C">
        <w:rPr>
          <w:b/>
          <w:bCs/>
          <w:sz w:val="16"/>
          <w:szCs w:val="16"/>
          <w:lang w:val="es-419"/>
        </w:rPr>
        <w:t>. Si elige usar esta muestra, asegúrese de adaptarla a su trabajo y lugar de trabajo.</w:t>
      </w:r>
    </w:p>
    <w:tbl>
      <w:tblPr>
        <w:tblStyle w:val="TableGrid"/>
        <w:tblW w:w="0" w:type="auto"/>
        <w:tblLook w:val="04A0" w:firstRow="1" w:lastRow="0" w:firstColumn="1" w:lastColumn="0" w:noHBand="0" w:noVBand="1"/>
      </w:tblPr>
      <w:tblGrid>
        <w:gridCol w:w="9350"/>
      </w:tblGrid>
      <w:tr w:rsidR="004935A4" w:rsidRPr="002C187C" w14:paraId="1EC39C0C" w14:textId="77777777" w:rsidTr="004935A4">
        <w:trPr>
          <w:trHeight w:val="417"/>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2C8C55C8" w14:textId="77777777" w:rsidR="004935A4" w:rsidRPr="002C187C" w:rsidRDefault="004935A4" w:rsidP="004935A4">
            <w:pPr>
              <w:spacing w:after="0"/>
              <w:rPr>
                <w:b/>
                <w:sz w:val="16"/>
                <w:szCs w:val="16"/>
                <w:lang w:val="es-419"/>
              </w:rPr>
            </w:pPr>
            <w:r w:rsidRPr="002C187C">
              <w:rPr>
                <w:b/>
                <w:bCs/>
                <w:sz w:val="16"/>
                <w:szCs w:val="16"/>
                <w:lang w:val="es-419"/>
              </w:rPr>
              <w:t xml:space="preserve">Nombre del empleador: </w:t>
            </w:r>
          </w:p>
        </w:tc>
      </w:tr>
    </w:tbl>
    <w:p w14:paraId="0BAAC6D1" w14:textId="77777777" w:rsidR="004935A4" w:rsidRPr="002C187C" w:rsidRDefault="004935A4" w:rsidP="004935A4">
      <w:pPr>
        <w:spacing w:before="120" w:after="120"/>
        <w:rPr>
          <w:sz w:val="16"/>
          <w:szCs w:val="16"/>
          <w:lang w:val="es-419"/>
        </w:rPr>
      </w:pPr>
      <w:r w:rsidRPr="002C187C">
        <w:rPr>
          <w:sz w:val="16"/>
          <w:szCs w:val="16"/>
          <w:lang w:val="es-419"/>
        </w:rPr>
        <w:t xml:space="preserve">La dirección de </w:t>
      </w:r>
      <w:r w:rsidRPr="002C187C">
        <w:rPr>
          <w:i/>
          <w:iCs/>
          <w:color w:val="90A2AE" w:themeColor="text1" w:themeTint="80"/>
          <w:sz w:val="16"/>
          <w:szCs w:val="16"/>
          <w:lang w:val="es-419"/>
        </w:rPr>
        <w:t xml:space="preserve">&lt;nombre del empleador&gt; </w:t>
      </w:r>
      <w:r w:rsidRPr="002C187C">
        <w:rPr>
          <w:sz w:val="16"/>
          <w:szCs w:val="16"/>
          <w:lang w:val="es-419"/>
        </w:rPr>
        <w:t xml:space="preserve">se compromete a prevenir la violencia en el lugar de trabajo y, en última instancia, es responsable de la salud y la seguridad de los trabajadores. Tomaremos las medidas que sean razonables para proteger a nuestros trabajadores de los riesgos potenciales asociados con la violencia en el lugar de trabajo. El comportamiento violento o la amenaza de violencia en el lugar de trabajo es inaceptable por parte de cualquiera. Esta política se aplica a: </w:t>
      </w:r>
      <w:r w:rsidRPr="002C187C">
        <w:rPr>
          <w:i/>
          <w:iCs/>
          <w:color w:val="90A2AE" w:themeColor="text1" w:themeTint="80"/>
          <w:sz w:val="16"/>
          <w:szCs w:val="16"/>
          <w:lang w:val="es-419"/>
        </w:rPr>
        <w:t>&lt;Enumerar a quién se aplica esta política. Se deben incluir personas externas a la organización, como clientes o usuarios, así como a aquellos dentro de la organización.&gt;</w:t>
      </w:r>
    </w:p>
    <w:p w14:paraId="3199E59E" w14:textId="22F9E322" w:rsidR="004935A4" w:rsidRPr="002C187C" w:rsidRDefault="004935A4" w:rsidP="004935A4">
      <w:pPr>
        <w:spacing w:before="120" w:after="120"/>
        <w:rPr>
          <w:sz w:val="16"/>
          <w:szCs w:val="16"/>
          <w:lang w:val="es-419"/>
        </w:rPr>
      </w:pPr>
      <w:r w:rsidRPr="002C187C">
        <w:rPr>
          <w:i/>
          <w:iCs/>
          <w:color w:val="90A2AE" w:themeColor="text1" w:themeTint="80"/>
          <w:sz w:val="16"/>
          <w:szCs w:val="16"/>
          <w:lang w:val="es-419"/>
        </w:rPr>
        <w:t>&lt;Nombre del empleador&gt;</w:t>
      </w:r>
      <w:r w:rsidRPr="002C187C">
        <w:rPr>
          <w:color w:val="90A2AE" w:themeColor="text1" w:themeTint="80"/>
          <w:sz w:val="16"/>
          <w:szCs w:val="16"/>
          <w:lang w:val="es-419"/>
        </w:rPr>
        <w:t xml:space="preserve"> </w:t>
      </w:r>
      <w:r w:rsidRPr="002C187C">
        <w:rPr>
          <w:sz w:val="16"/>
          <w:szCs w:val="16"/>
          <w:lang w:val="es-419"/>
        </w:rPr>
        <w:t>se compromete a eliminar o, si eso no es razonablemente posible, controlar el riesgo de violencia. Todos deben respetar esta política y colaborar para prevenir la violencia en el lugar de trabajo.</w:t>
      </w:r>
    </w:p>
    <w:p w14:paraId="780A9FE2" w14:textId="77777777" w:rsidR="004935A4" w:rsidRPr="002C187C" w:rsidRDefault="004935A4" w:rsidP="004935A4">
      <w:pPr>
        <w:spacing w:before="120" w:after="120"/>
        <w:rPr>
          <w:sz w:val="16"/>
          <w:szCs w:val="16"/>
          <w:lang w:val="es-419"/>
        </w:rPr>
      </w:pPr>
      <w:r w:rsidRPr="002C187C">
        <w:rPr>
          <w:sz w:val="16"/>
          <w:szCs w:val="16"/>
          <w:lang w:val="es-419"/>
        </w:rPr>
        <w:t xml:space="preserve">Por "violencia", ya sea en un lugar de trabajo o relacionada con el trabajo, se entiende la amenaza, el intento o la conducta real de una persona que cause o pueda causar lesiones o daños físicos o psicológicos, e incluye la violencia doméstica o sexual. </w:t>
      </w:r>
    </w:p>
    <w:p w14:paraId="4AA497DD" w14:textId="77777777" w:rsidR="004935A4" w:rsidRPr="002C187C" w:rsidRDefault="004935A4" w:rsidP="004935A4">
      <w:pPr>
        <w:spacing w:before="120" w:after="120"/>
        <w:rPr>
          <w:sz w:val="16"/>
          <w:szCs w:val="16"/>
          <w:lang w:val="es-419"/>
        </w:rPr>
      </w:pPr>
      <w:r w:rsidRPr="002C187C">
        <w:rPr>
          <w:sz w:val="16"/>
          <w:szCs w:val="16"/>
          <w:lang w:val="es-419"/>
        </w:rPr>
        <w:t xml:space="preserve">En apoyo de esta política, hemos implementado procedimientos de prevención de la violencia en el lugar de trabajo. Estos incluyen medidas y procedimientos para proteger a los trabajadores de la violencia en el lugar de trabajo, un medio para solicitar asistencia inmediata y un proceso para que los trabajadores denuncien incidentes o planteen inquietudes. </w:t>
      </w:r>
    </w:p>
    <w:p w14:paraId="2762CF61" w14:textId="77777777" w:rsidR="004935A4" w:rsidRPr="002C187C" w:rsidRDefault="004935A4" w:rsidP="004935A4">
      <w:pPr>
        <w:spacing w:before="120" w:after="120"/>
        <w:rPr>
          <w:sz w:val="16"/>
          <w:szCs w:val="16"/>
          <w:lang w:val="es-419"/>
        </w:rPr>
      </w:pPr>
      <w:r w:rsidRPr="002C187C">
        <w:rPr>
          <w:sz w:val="16"/>
          <w:szCs w:val="16"/>
          <w:lang w:val="es-419"/>
        </w:rPr>
        <w:t>El empleador se asegurará de que esta política y los procedimientos de apoyo se implementen y mantengan. Todos los trabajadores y supervisores recibirán información e instrucciones relevantes sobre el contenido de la política y los procedimientos.</w:t>
      </w:r>
    </w:p>
    <w:p w14:paraId="14BA8AC4" w14:textId="7E1E9C22" w:rsidR="004935A4" w:rsidRPr="002C187C" w:rsidRDefault="004935A4" w:rsidP="004935A4">
      <w:pPr>
        <w:spacing w:before="120" w:after="120"/>
        <w:rPr>
          <w:sz w:val="16"/>
          <w:szCs w:val="16"/>
          <w:lang w:val="es-419"/>
        </w:rPr>
      </w:pPr>
      <w:r w:rsidRPr="002C187C">
        <w:rPr>
          <w:sz w:val="16"/>
          <w:szCs w:val="16"/>
          <w:lang w:val="es-419"/>
        </w:rPr>
        <w:t>Los supervisores acatarán esta política y los procedimientos correspondientes. Los supervisores son responsables de garantizar que los trabajadores sigan las medidas y procedimientos y dispongan de la información necesaria para protegerse.</w:t>
      </w:r>
    </w:p>
    <w:p w14:paraId="536A4277" w14:textId="77777777" w:rsidR="004935A4" w:rsidRPr="002C187C" w:rsidRDefault="004935A4" w:rsidP="004935A4">
      <w:pPr>
        <w:spacing w:before="120" w:after="120"/>
        <w:rPr>
          <w:sz w:val="16"/>
          <w:szCs w:val="16"/>
          <w:lang w:val="es-419"/>
        </w:rPr>
      </w:pPr>
      <w:r w:rsidRPr="002C187C">
        <w:rPr>
          <w:sz w:val="16"/>
          <w:szCs w:val="16"/>
          <w:lang w:val="es-419"/>
        </w:rPr>
        <w:t xml:space="preserve">Todo trabajador debe trabajar de acuerdo con esta política y los procedimientos de apoyo. Todos los trabajadores tienen la obligación de comunicar cualquier preocupación sobre la violencia en el lugar de trabajo y denunciar cualquier incidente o amenaza violenta. </w:t>
      </w:r>
    </w:p>
    <w:p w14:paraId="2E84B117" w14:textId="77777777" w:rsidR="004935A4" w:rsidRPr="002C187C" w:rsidRDefault="004935A4" w:rsidP="004935A4">
      <w:pPr>
        <w:spacing w:before="120" w:after="120"/>
        <w:rPr>
          <w:sz w:val="16"/>
          <w:szCs w:val="16"/>
          <w:lang w:val="es-419"/>
        </w:rPr>
      </w:pPr>
      <w:r w:rsidRPr="002C187C">
        <w:rPr>
          <w:sz w:val="16"/>
          <w:szCs w:val="16"/>
          <w:lang w:val="es-419"/>
        </w:rPr>
        <w:t xml:space="preserve">El empleador investigará y tomará las medidas correctivas apropiadas para abordar todos los incidentes y quejas de violencia en el lugar de trabajo de manera justa y oportuna. </w:t>
      </w:r>
    </w:p>
    <w:p w14:paraId="338A7B60" w14:textId="77777777" w:rsidR="004935A4" w:rsidRPr="002C187C" w:rsidRDefault="004935A4" w:rsidP="004935A4">
      <w:pPr>
        <w:spacing w:before="120" w:after="120"/>
        <w:rPr>
          <w:sz w:val="16"/>
          <w:szCs w:val="16"/>
          <w:lang w:val="es-419"/>
        </w:rPr>
      </w:pPr>
      <w:r w:rsidRPr="002C187C">
        <w:rPr>
          <w:sz w:val="16"/>
          <w:szCs w:val="16"/>
          <w:lang w:val="es-419"/>
        </w:rPr>
        <w:t>El empleador se compromete a respetar la privacidad de todos los interesados tanto como sea posible. El empleador no revelará las circunstancias relacionadas con un incidente de violencia ni los nombres del denunciante, la persona que presuntamente ha cometido el acto de violencia y los posibles testigos, excepto cuando sea necesario para:</w:t>
      </w:r>
    </w:p>
    <w:p w14:paraId="62ABD84E" w14:textId="77777777" w:rsidR="004935A4" w:rsidRPr="002C187C" w:rsidRDefault="004935A4" w:rsidP="004935A4">
      <w:pPr>
        <w:pStyle w:val="Bullets1"/>
        <w:numPr>
          <w:ilvl w:val="0"/>
          <w:numId w:val="23"/>
        </w:numPr>
        <w:autoSpaceDE/>
        <w:autoSpaceDN/>
        <w:adjustRightInd/>
        <w:spacing w:before="120" w:line="276" w:lineRule="auto"/>
        <w:ind w:left="360"/>
        <w:textAlignment w:val="auto"/>
        <w:rPr>
          <w:sz w:val="16"/>
          <w:szCs w:val="16"/>
          <w:lang w:val="es-419"/>
        </w:rPr>
      </w:pPr>
      <w:r w:rsidRPr="002C187C">
        <w:rPr>
          <w:sz w:val="16"/>
          <w:szCs w:val="16"/>
          <w:lang w:val="es-419"/>
        </w:rPr>
        <w:t>investigar el incidente o tomar medidas correctivas;</w:t>
      </w:r>
    </w:p>
    <w:p w14:paraId="75961EA5" w14:textId="77777777" w:rsidR="004935A4" w:rsidRPr="002C187C" w:rsidRDefault="004935A4" w:rsidP="004935A4">
      <w:pPr>
        <w:pStyle w:val="Bullets1"/>
        <w:numPr>
          <w:ilvl w:val="0"/>
          <w:numId w:val="23"/>
        </w:numPr>
        <w:autoSpaceDE/>
        <w:autoSpaceDN/>
        <w:adjustRightInd/>
        <w:spacing w:line="276" w:lineRule="auto"/>
        <w:ind w:left="360"/>
        <w:textAlignment w:val="auto"/>
        <w:rPr>
          <w:sz w:val="16"/>
          <w:szCs w:val="16"/>
          <w:lang w:val="es-419"/>
        </w:rPr>
      </w:pPr>
      <w:r w:rsidRPr="002C187C">
        <w:rPr>
          <w:sz w:val="16"/>
          <w:szCs w:val="16"/>
          <w:lang w:val="es-419"/>
        </w:rPr>
        <w:t xml:space="preserve">informar a las partes involucradas en el incidente de los resultados de la investigación y cualquier medida correctiva tomada; </w:t>
      </w:r>
    </w:p>
    <w:p w14:paraId="1B2298E1" w14:textId="77777777" w:rsidR="004935A4" w:rsidRPr="002C187C" w:rsidRDefault="004935A4" w:rsidP="004935A4">
      <w:pPr>
        <w:pStyle w:val="Bullets1"/>
        <w:numPr>
          <w:ilvl w:val="0"/>
          <w:numId w:val="23"/>
        </w:numPr>
        <w:autoSpaceDE/>
        <w:autoSpaceDN/>
        <w:adjustRightInd/>
        <w:spacing w:line="276" w:lineRule="auto"/>
        <w:ind w:left="360"/>
        <w:textAlignment w:val="auto"/>
        <w:rPr>
          <w:sz w:val="16"/>
          <w:szCs w:val="16"/>
          <w:lang w:val="es-419"/>
        </w:rPr>
      </w:pPr>
      <w:r w:rsidRPr="002C187C">
        <w:rPr>
          <w:sz w:val="16"/>
          <w:szCs w:val="16"/>
          <w:lang w:val="es-419"/>
        </w:rPr>
        <w:t>informar a los trabajadores de una amenaza específica o general de violencia o violencia potencial; o</w:t>
      </w:r>
    </w:p>
    <w:p w14:paraId="194FA9CF" w14:textId="77777777" w:rsidR="004935A4" w:rsidRPr="002C187C" w:rsidRDefault="004935A4" w:rsidP="004935A4">
      <w:pPr>
        <w:pStyle w:val="Bullets1"/>
        <w:numPr>
          <w:ilvl w:val="0"/>
          <w:numId w:val="23"/>
        </w:numPr>
        <w:autoSpaceDE/>
        <w:autoSpaceDN/>
        <w:adjustRightInd/>
        <w:spacing w:before="120" w:after="120" w:line="276" w:lineRule="auto"/>
        <w:ind w:left="360"/>
        <w:textAlignment w:val="auto"/>
        <w:rPr>
          <w:sz w:val="16"/>
          <w:szCs w:val="16"/>
          <w:lang w:val="es-419"/>
        </w:rPr>
      </w:pPr>
      <w:r w:rsidRPr="002C187C">
        <w:rPr>
          <w:sz w:val="16"/>
          <w:szCs w:val="16"/>
          <w:lang w:val="es-419"/>
        </w:rPr>
        <w:t>cumplir con otros requisitos legales.</w:t>
      </w:r>
    </w:p>
    <w:p w14:paraId="20323B46" w14:textId="77777777" w:rsidR="004935A4" w:rsidRPr="002C187C" w:rsidRDefault="004935A4" w:rsidP="004935A4">
      <w:pPr>
        <w:spacing w:before="120" w:after="120"/>
        <w:rPr>
          <w:sz w:val="16"/>
          <w:szCs w:val="16"/>
          <w:lang w:val="es-419"/>
        </w:rPr>
      </w:pPr>
      <w:r w:rsidRPr="002C187C">
        <w:rPr>
          <w:sz w:val="16"/>
          <w:szCs w:val="16"/>
          <w:lang w:val="es-419"/>
        </w:rPr>
        <w:t>El empleador solo divulgará la cantidad mínima de información personal requerida que sea necesaria para informar a los trabajadores de una amenaza específica o general de violencia o posible violencia.</w:t>
      </w:r>
    </w:p>
    <w:p w14:paraId="4218B470" w14:textId="77777777" w:rsidR="004935A4" w:rsidRPr="002C187C" w:rsidRDefault="004935A4" w:rsidP="004935A4">
      <w:pPr>
        <w:spacing w:before="120" w:after="240"/>
        <w:rPr>
          <w:sz w:val="16"/>
          <w:szCs w:val="16"/>
          <w:lang w:val="es-419"/>
        </w:rPr>
      </w:pPr>
      <w:r w:rsidRPr="002C187C">
        <w:rPr>
          <w:sz w:val="16"/>
          <w:szCs w:val="16"/>
          <w:lang w:val="es-419"/>
        </w:rPr>
        <w:t>Ningún trabajador podrá ser penalizado, reprendido o criticado de ninguna manera cuando actúe de buena fe siguiendo esta política y los procedimientos de apoyo para abordar situaciones que impliquen violencia en el lugar de trabajo. Esta política de prevención de la violencia no disuade a un trabajador de ejercer el derecho del trabajador en virtud de cualquier otra ley.</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4935A4" w:rsidRPr="002C187C" w14:paraId="5214F85E" w14:textId="77777777" w:rsidTr="00E96B99">
        <w:trPr>
          <w:trHeight w:val="372"/>
        </w:trPr>
        <w:tc>
          <w:tcPr>
            <w:tcW w:w="7105" w:type="dxa"/>
            <w:shd w:val="clear" w:color="auto" w:fill="F2F2F2" w:themeFill="background1" w:themeFillShade="F2"/>
            <w:vAlign w:val="center"/>
          </w:tcPr>
          <w:p w14:paraId="38B9FB27" w14:textId="0611F5DC" w:rsidR="004935A4" w:rsidRPr="002C187C" w:rsidRDefault="004935A4" w:rsidP="00E96B99">
            <w:pPr>
              <w:spacing w:after="0"/>
              <w:rPr>
                <w:i/>
                <w:sz w:val="16"/>
                <w:szCs w:val="16"/>
                <w:lang w:val="es-419"/>
              </w:rPr>
            </w:pPr>
            <w:r w:rsidRPr="002C187C">
              <w:rPr>
                <w:b/>
                <w:bCs/>
                <w:sz w:val="16"/>
                <w:szCs w:val="16"/>
                <w:lang w:val="es-419"/>
              </w:rPr>
              <w:t xml:space="preserve">Firmado: </w:t>
            </w:r>
            <w:r w:rsidRPr="002C187C">
              <w:rPr>
                <w:i/>
                <w:iCs/>
                <w:color w:val="90A2AE" w:themeColor="text1" w:themeTint="80"/>
                <w:sz w:val="16"/>
                <w:szCs w:val="16"/>
                <w:lang w:val="es-419"/>
              </w:rPr>
              <w:t>&lt;firma del más alto nivel gerencial&gt;</w:t>
            </w:r>
          </w:p>
        </w:tc>
        <w:tc>
          <w:tcPr>
            <w:tcW w:w="2245" w:type="dxa"/>
            <w:shd w:val="clear" w:color="auto" w:fill="F2F2F2" w:themeFill="background1" w:themeFillShade="F2"/>
            <w:vAlign w:val="center"/>
          </w:tcPr>
          <w:p w14:paraId="51E4D039" w14:textId="77777777" w:rsidR="004935A4" w:rsidRPr="002C187C" w:rsidRDefault="004935A4" w:rsidP="00E96B99">
            <w:pPr>
              <w:spacing w:after="0"/>
              <w:rPr>
                <w:b/>
                <w:sz w:val="16"/>
                <w:szCs w:val="16"/>
                <w:lang w:val="es-419"/>
              </w:rPr>
            </w:pPr>
            <w:r w:rsidRPr="002C187C">
              <w:rPr>
                <w:b/>
                <w:bCs/>
                <w:sz w:val="16"/>
                <w:szCs w:val="16"/>
                <w:lang w:val="es-419"/>
              </w:rPr>
              <w:t>Fecha:</w:t>
            </w:r>
          </w:p>
        </w:tc>
      </w:tr>
    </w:tbl>
    <w:p w14:paraId="098909F0" w14:textId="77777777" w:rsidR="004935A4" w:rsidRPr="00A765DB" w:rsidRDefault="004935A4" w:rsidP="004935A4">
      <w:pPr>
        <w:spacing w:before="240" w:line="240" w:lineRule="auto"/>
        <w:rPr>
          <w:sz w:val="16"/>
          <w:szCs w:val="16"/>
          <w:lang w:val="es-419"/>
        </w:rPr>
      </w:pPr>
      <w:r w:rsidRPr="00A765DB">
        <w:rPr>
          <w:sz w:val="16"/>
          <w:szCs w:val="16"/>
          <w:lang w:val="es-419"/>
        </w:rPr>
        <w:t>Este formulario es solo un ejemplo. Completar este formulario por sí solo no significa necesariamente que cumpla la legislación. Es importante y necesario que adapte este documento a las circunstancias específicas de su lugar de trabajo. Además, es esencial que este documento no solo se complete, sino que se utilice, comunique e implemente de acuerdo con la legislación. Ni la Corona, ni sus agentes, empleados o contratistas serán responsables ante el usuario de ningún daño, directo o indirecto, derivado de su uso de este formulario.</w:t>
      </w:r>
    </w:p>
    <w:p w14:paraId="3BD60C0F" w14:textId="28640C8B" w:rsidR="007C1AE1" w:rsidRPr="00A765DB" w:rsidRDefault="007C1AE1" w:rsidP="007C1AE1">
      <w:pPr>
        <w:spacing w:before="240"/>
        <w:rPr>
          <w:sz w:val="16"/>
          <w:szCs w:val="16"/>
          <w:lang w:val="es-419"/>
        </w:rPr>
      </w:pPr>
    </w:p>
    <w:p w14:paraId="75B41E02" w14:textId="77777777" w:rsidR="004935A4" w:rsidRPr="002C187C" w:rsidRDefault="004935A4" w:rsidP="004935A4">
      <w:pPr>
        <w:tabs>
          <w:tab w:val="left" w:pos="10710"/>
        </w:tabs>
        <w:ind w:right="90"/>
        <w:rPr>
          <w:bCs/>
          <w:color w:val="666D6A" w:themeColor="background2" w:themeShade="80"/>
          <w:sz w:val="36"/>
          <w:szCs w:val="32"/>
          <w:lang w:val="es-419"/>
        </w:rPr>
      </w:pPr>
      <w:r w:rsidRPr="002C187C">
        <w:rPr>
          <w:sz w:val="36"/>
          <w:szCs w:val="44"/>
          <w:lang w:val="es-419"/>
        </w:rPr>
        <w:t xml:space="preserve">Procedimientos de prevención de la violencia </w:t>
      </w:r>
      <w:r w:rsidRPr="002C187C">
        <w:rPr>
          <w:color w:val="666D6A" w:themeColor="background2" w:themeShade="80"/>
          <w:sz w:val="36"/>
          <w:szCs w:val="32"/>
          <w:lang w:val="es-419"/>
        </w:rPr>
        <w:t>(plantilla)</w:t>
      </w:r>
    </w:p>
    <w:p w14:paraId="19F01A0E" w14:textId="77777777" w:rsidR="004935A4" w:rsidRPr="002C187C" w:rsidRDefault="004935A4" w:rsidP="004935A4">
      <w:pPr>
        <w:spacing w:before="240" w:after="240"/>
        <w:rPr>
          <w:rStyle w:val="SUNSETboldhighlight"/>
          <w:rFonts w:ascii="Arial" w:hAnsi="Arial" w:cs="Arial"/>
          <w:b/>
          <w:color w:val="auto"/>
          <w:sz w:val="16"/>
          <w:szCs w:val="16"/>
          <w:lang w:val="es-419"/>
        </w:rPr>
      </w:pPr>
      <w:r w:rsidRPr="002C187C">
        <w:rPr>
          <w:sz w:val="16"/>
          <w:szCs w:val="16"/>
          <w:lang w:val="es-419"/>
        </w:rPr>
        <w:lastRenderedPageBreak/>
        <w:t>Esta plantilla se proporciona a modo de ejemplo.</w:t>
      </w:r>
      <w:r w:rsidRPr="002C187C">
        <w:rPr>
          <w:b/>
          <w:bCs/>
          <w:sz w:val="16"/>
          <w:szCs w:val="16"/>
          <w:lang w:val="es-419"/>
        </w:rPr>
        <w:t xml:space="preserve"> </w:t>
      </w:r>
      <w:r w:rsidRPr="002C187C">
        <w:rPr>
          <w:rStyle w:val="SUNSETboldhighlight"/>
          <w:rFonts w:ascii="Arial" w:hAnsi="Arial" w:cs="Arial"/>
          <w:b/>
          <w:bCs/>
          <w:color w:val="auto"/>
          <w:sz w:val="16"/>
          <w:szCs w:val="16"/>
          <w:lang w:val="es-419"/>
        </w:rPr>
        <w:t xml:space="preserve">Si elige usar esta plantilla, asegúrese de adaptarla a su trabajo y lugar de trabajo.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2"/>
      </w:tblGrid>
      <w:tr w:rsidR="004935A4" w:rsidRPr="002C187C" w14:paraId="0160A6B4" w14:textId="77777777" w:rsidTr="0088066D">
        <w:trPr>
          <w:trHeight w:val="432"/>
        </w:trPr>
        <w:tc>
          <w:tcPr>
            <w:tcW w:w="6423" w:type="dxa"/>
            <w:shd w:val="clear" w:color="auto" w:fill="auto"/>
          </w:tcPr>
          <w:p w14:paraId="2B49CBEA" w14:textId="77777777" w:rsidR="004935A4" w:rsidRPr="002C187C" w:rsidRDefault="004935A4" w:rsidP="0088066D">
            <w:pPr>
              <w:widowControl w:val="0"/>
              <w:spacing w:before="60" w:after="60"/>
              <w:rPr>
                <w:b/>
                <w:bCs/>
                <w:sz w:val="16"/>
                <w:szCs w:val="16"/>
                <w:lang w:val="es-419"/>
              </w:rPr>
            </w:pPr>
            <w:r w:rsidRPr="002C187C">
              <w:rPr>
                <w:b/>
                <w:bCs/>
                <w:sz w:val="16"/>
                <w:szCs w:val="16"/>
                <w:lang w:val="es-419"/>
              </w:rPr>
              <w:t xml:space="preserve">Nombre del empleador: </w:t>
            </w:r>
          </w:p>
        </w:tc>
        <w:tc>
          <w:tcPr>
            <w:tcW w:w="3652" w:type="dxa"/>
            <w:shd w:val="clear" w:color="auto" w:fill="auto"/>
          </w:tcPr>
          <w:p w14:paraId="492090D2" w14:textId="77777777" w:rsidR="004935A4" w:rsidRPr="002C187C" w:rsidRDefault="004935A4" w:rsidP="0088066D">
            <w:pPr>
              <w:widowControl w:val="0"/>
              <w:spacing w:before="60" w:after="60"/>
              <w:rPr>
                <w:bCs/>
                <w:color w:val="0081AB" w:themeColor="accent2"/>
                <w:sz w:val="16"/>
                <w:szCs w:val="16"/>
                <w:lang w:val="es-419"/>
              </w:rPr>
            </w:pPr>
            <w:r w:rsidRPr="002C187C">
              <w:rPr>
                <w:sz w:val="16"/>
                <w:szCs w:val="16"/>
                <w:lang w:val="es-419"/>
              </w:rPr>
              <w:t>Fecha:</w:t>
            </w:r>
          </w:p>
        </w:tc>
      </w:tr>
      <w:tr w:rsidR="004935A4" w:rsidRPr="00D72759" w14:paraId="24CC711E" w14:textId="77777777" w:rsidTr="0088066D">
        <w:trPr>
          <w:trHeight w:val="432"/>
        </w:trPr>
        <w:tc>
          <w:tcPr>
            <w:tcW w:w="10075" w:type="dxa"/>
            <w:gridSpan w:val="2"/>
            <w:tcBorders>
              <w:bottom w:val="single" w:sz="4" w:space="0" w:color="auto"/>
            </w:tcBorders>
            <w:shd w:val="clear" w:color="auto" w:fill="auto"/>
          </w:tcPr>
          <w:p w14:paraId="73E7F5C5" w14:textId="77777777" w:rsidR="004935A4" w:rsidRPr="002C187C" w:rsidRDefault="004935A4" w:rsidP="0088066D">
            <w:pPr>
              <w:widowControl w:val="0"/>
              <w:spacing w:before="60" w:after="60"/>
              <w:rPr>
                <w:sz w:val="16"/>
                <w:szCs w:val="20"/>
                <w:lang w:val="es-419"/>
              </w:rPr>
            </w:pPr>
            <w:r w:rsidRPr="002C187C">
              <w:rPr>
                <w:sz w:val="16"/>
                <w:szCs w:val="16"/>
                <w:lang w:val="es-419"/>
              </w:rPr>
              <w:t xml:space="preserve">Comité de seguridad y salud o representante consultado (si lo hay):    </w:t>
            </w:r>
            <w:r w:rsidRPr="002C187C">
              <w:rPr>
                <w:b/>
                <w:bCs/>
                <w:sz w:val="16"/>
                <w:szCs w:val="16"/>
                <w:lang w:val="es-419"/>
              </w:rPr>
              <w:t xml:space="preserve">     </w:t>
            </w:r>
            <w:r w:rsidRPr="002C187C">
              <w:rPr>
                <w:color w:val="90A2AE" w:themeColor="text1" w:themeTint="80"/>
                <w:sz w:val="16"/>
                <w:szCs w:val="16"/>
                <w:lang w:val="es-419"/>
              </w:rPr>
              <w:t xml:space="preserve">Sí </w:t>
            </w:r>
            <w:r w:rsidRPr="002C187C">
              <w:rPr>
                <w:b/>
                <w:bCs/>
                <w:color w:val="90A2AE" w:themeColor="text1" w:themeTint="80"/>
                <w:sz w:val="16"/>
                <w:szCs w:val="16"/>
                <w:lang w:val="es-419"/>
              </w:rPr>
              <w:t xml:space="preserve">          </w:t>
            </w:r>
            <w:r w:rsidRPr="002C187C">
              <w:rPr>
                <w:color w:val="90A2AE" w:themeColor="text1" w:themeTint="80"/>
                <w:sz w:val="16"/>
                <w:szCs w:val="16"/>
                <w:lang w:val="es-419"/>
              </w:rPr>
              <w:t>No            N/A</w:t>
            </w:r>
          </w:p>
        </w:tc>
      </w:tr>
      <w:tr w:rsidR="004935A4" w:rsidRPr="002C187C" w14:paraId="2421F03C" w14:textId="77777777" w:rsidTr="0088066D">
        <w:trPr>
          <w:trHeight w:val="432"/>
        </w:trPr>
        <w:tc>
          <w:tcPr>
            <w:tcW w:w="10075" w:type="dxa"/>
            <w:gridSpan w:val="2"/>
            <w:tcBorders>
              <w:bottom w:val="single" w:sz="4" w:space="0" w:color="auto"/>
            </w:tcBorders>
            <w:shd w:val="clear" w:color="auto" w:fill="auto"/>
          </w:tcPr>
          <w:p w14:paraId="521C5627" w14:textId="77777777" w:rsidR="004935A4" w:rsidRPr="002C187C" w:rsidRDefault="004935A4" w:rsidP="0088066D">
            <w:pPr>
              <w:widowControl w:val="0"/>
              <w:spacing w:before="60" w:after="60"/>
              <w:rPr>
                <w:b/>
                <w:sz w:val="16"/>
                <w:szCs w:val="20"/>
                <w:lang w:val="es-419"/>
              </w:rPr>
            </w:pPr>
            <w:r w:rsidRPr="002C187C">
              <w:rPr>
                <w:sz w:val="16"/>
                <w:szCs w:val="16"/>
                <w:lang w:val="es-419"/>
              </w:rPr>
              <w:t>Trabajadores afectados consultados (si no hay comité o representante):</w:t>
            </w:r>
            <w:r w:rsidRPr="002C187C">
              <w:rPr>
                <w:b/>
                <w:bCs/>
                <w:sz w:val="16"/>
                <w:szCs w:val="16"/>
                <w:lang w:val="es-419"/>
              </w:rPr>
              <w:t xml:space="preserve">            </w:t>
            </w:r>
            <w:r w:rsidRPr="002C187C">
              <w:rPr>
                <w:color w:val="90A2AE" w:themeColor="text1" w:themeTint="80"/>
                <w:sz w:val="16"/>
                <w:szCs w:val="16"/>
                <w:lang w:val="es-419"/>
              </w:rPr>
              <w:t xml:space="preserve">Sí </w:t>
            </w:r>
            <w:r w:rsidRPr="002C187C">
              <w:rPr>
                <w:b/>
                <w:bCs/>
                <w:color w:val="90A2AE" w:themeColor="text1" w:themeTint="80"/>
                <w:sz w:val="16"/>
                <w:szCs w:val="16"/>
                <w:lang w:val="es-419"/>
              </w:rPr>
              <w:t xml:space="preserve">          </w:t>
            </w:r>
            <w:r w:rsidRPr="002C187C">
              <w:rPr>
                <w:color w:val="90A2AE" w:themeColor="text1" w:themeTint="80"/>
                <w:sz w:val="16"/>
                <w:szCs w:val="16"/>
                <w:lang w:val="es-419"/>
              </w:rPr>
              <w:t>No            N/A</w:t>
            </w:r>
          </w:p>
        </w:tc>
      </w:tr>
    </w:tbl>
    <w:tbl>
      <w:tblPr>
        <w:tblStyle w:val="TableGrid"/>
        <w:tblW w:w="10075" w:type="dxa"/>
        <w:tblLook w:val="04A0" w:firstRow="1" w:lastRow="0" w:firstColumn="1" w:lastColumn="0" w:noHBand="0" w:noVBand="1"/>
      </w:tblPr>
      <w:tblGrid>
        <w:gridCol w:w="2683"/>
        <w:gridCol w:w="7392"/>
      </w:tblGrid>
      <w:tr w:rsidR="004935A4" w:rsidRPr="00D72759" w14:paraId="01E36C40" w14:textId="77777777" w:rsidTr="0088066D">
        <w:trPr>
          <w:trHeight w:val="288"/>
        </w:trPr>
        <w:tc>
          <w:tcPr>
            <w:tcW w:w="2683" w:type="dxa"/>
            <w:vMerge w:val="restart"/>
            <w:shd w:val="clear" w:color="auto" w:fill="F2F2F2" w:themeFill="background1" w:themeFillShade="F2"/>
          </w:tcPr>
          <w:p w14:paraId="4509EE03" w14:textId="77777777" w:rsidR="004935A4" w:rsidRPr="002C187C" w:rsidRDefault="004935A4" w:rsidP="0088066D">
            <w:pPr>
              <w:widowControl w:val="0"/>
              <w:spacing w:before="60"/>
              <w:rPr>
                <w:color w:val="36424A" w:themeColor="text1"/>
                <w:sz w:val="16"/>
                <w:lang w:val="es-419"/>
              </w:rPr>
            </w:pPr>
            <w:r w:rsidRPr="002C187C">
              <w:rPr>
                <w:color w:val="36424A" w:themeColor="text1"/>
                <w:sz w:val="16"/>
                <w:szCs w:val="16"/>
                <w:lang w:val="es-419"/>
              </w:rPr>
              <w:t>Cómo obtener ayuda inmediata si hay violencia en el lugar de trabajo:</w:t>
            </w:r>
          </w:p>
        </w:tc>
        <w:tc>
          <w:tcPr>
            <w:tcW w:w="7392" w:type="dxa"/>
            <w:shd w:val="clear" w:color="auto" w:fill="F2F2F2" w:themeFill="background1" w:themeFillShade="F2"/>
          </w:tcPr>
          <w:p w14:paraId="28FCB61E" w14:textId="77777777" w:rsidR="004935A4" w:rsidRPr="002C187C" w:rsidRDefault="004935A4" w:rsidP="0088066D">
            <w:pPr>
              <w:spacing w:before="60" w:after="60"/>
              <w:rPr>
                <w:sz w:val="14"/>
                <w:szCs w:val="16"/>
                <w:lang w:val="es-419"/>
              </w:rPr>
            </w:pPr>
          </w:p>
        </w:tc>
      </w:tr>
      <w:tr w:rsidR="004935A4" w:rsidRPr="00D72759" w14:paraId="006D6FE7" w14:textId="77777777" w:rsidTr="0088066D">
        <w:trPr>
          <w:trHeight w:val="288"/>
        </w:trPr>
        <w:tc>
          <w:tcPr>
            <w:tcW w:w="2683" w:type="dxa"/>
            <w:vMerge/>
            <w:shd w:val="clear" w:color="auto" w:fill="F2F2F2" w:themeFill="background1" w:themeFillShade="F2"/>
          </w:tcPr>
          <w:p w14:paraId="0CBC9471"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39976794" w14:textId="77777777" w:rsidR="004935A4" w:rsidRPr="002C187C" w:rsidRDefault="004935A4" w:rsidP="0088066D">
            <w:pPr>
              <w:spacing w:before="60" w:after="60"/>
              <w:rPr>
                <w:sz w:val="14"/>
                <w:szCs w:val="14"/>
                <w:lang w:val="es-419"/>
              </w:rPr>
            </w:pPr>
          </w:p>
        </w:tc>
      </w:tr>
      <w:tr w:rsidR="004935A4" w:rsidRPr="00D72759" w14:paraId="231B6318" w14:textId="77777777" w:rsidTr="0088066D">
        <w:trPr>
          <w:trHeight w:val="288"/>
        </w:trPr>
        <w:tc>
          <w:tcPr>
            <w:tcW w:w="2683" w:type="dxa"/>
            <w:vMerge/>
            <w:shd w:val="clear" w:color="auto" w:fill="F2F2F2" w:themeFill="background1" w:themeFillShade="F2"/>
          </w:tcPr>
          <w:p w14:paraId="016A9EA1"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72543252" w14:textId="77777777" w:rsidR="004935A4" w:rsidRPr="002C187C" w:rsidRDefault="004935A4" w:rsidP="0088066D">
            <w:pPr>
              <w:spacing w:before="60" w:after="60"/>
              <w:rPr>
                <w:sz w:val="14"/>
                <w:szCs w:val="14"/>
                <w:lang w:val="es-419"/>
              </w:rPr>
            </w:pPr>
          </w:p>
        </w:tc>
      </w:tr>
      <w:tr w:rsidR="004935A4" w:rsidRPr="00D72759" w14:paraId="39EEEC3E" w14:textId="77777777" w:rsidTr="0088066D">
        <w:trPr>
          <w:trHeight w:val="288"/>
        </w:trPr>
        <w:tc>
          <w:tcPr>
            <w:tcW w:w="2683" w:type="dxa"/>
            <w:vMerge/>
            <w:shd w:val="clear" w:color="auto" w:fill="F2F2F2" w:themeFill="background1" w:themeFillShade="F2"/>
          </w:tcPr>
          <w:p w14:paraId="6CB55F37"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0512B679" w14:textId="77777777" w:rsidR="004935A4" w:rsidRPr="002C187C" w:rsidRDefault="004935A4" w:rsidP="0088066D">
            <w:pPr>
              <w:spacing w:before="60" w:after="60"/>
              <w:rPr>
                <w:sz w:val="14"/>
                <w:szCs w:val="14"/>
                <w:lang w:val="es-419"/>
              </w:rPr>
            </w:pPr>
          </w:p>
        </w:tc>
      </w:tr>
      <w:tr w:rsidR="004935A4" w:rsidRPr="00D72759" w14:paraId="41E5A14E" w14:textId="77777777" w:rsidTr="0088066D">
        <w:trPr>
          <w:trHeight w:val="288"/>
        </w:trPr>
        <w:tc>
          <w:tcPr>
            <w:tcW w:w="2683" w:type="dxa"/>
            <w:vMerge/>
            <w:shd w:val="clear" w:color="auto" w:fill="F2F2F2" w:themeFill="background1" w:themeFillShade="F2"/>
          </w:tcPr>
          <w:p w14:paraId="1DE9C76A"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2C93EC86" w14:textId="77777777" w:rsidR="004935A4" w:rsidRPr="002C187C" w:rsidRDefault="004935A4" w:rsidP="0088066D">
            <w:pPr>
              <w:spacing w:before="60" w:after="60"/>
              <w:rPr>
                <w:sz w:val="14"/>
                <w:szCs w:val="14"/>
                <w:lang w:val="es-419"/>
              </w:rPr>
            </w:pPr>
          </w:p>
        </w:tc>
      </w:tr>
      <w:tr w:rsidR="004935A4" w:rsidRPr="00D72759" w14:paraId="3ED5EF42" w14:textId="77777777" w:rsidTr="0088066D">
        <w:trPr>
          <w:trHeight w:val="288"/>
        </w:trPr>
        <w:tc>
          <w:tcPr>
            <w:tcW w:w="2683" w:type="dxa"/>
            <w:vMerge/>
            <w:shd w:val="clear" w:color="auto" w:fill="F2F2F2" w:themeFill="background1" w:themeFillShade="F2"/>
          </w:tcPr>
          <w:p w14:paraId="2169F1E6"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7871BFBF" w14:textId="77777777" w:rsidR="004935A4" w:rsidRPr="002C187C" w:rsidRDefault="004935A4" w:rsidP="0088066D">
            <w:pPr>
              <w:spacing w:before="60" w:after="60"/>
              <w:rPr>
                <w:sz w:val="14"/>
                <w:szCs w:val="14"/>
                <w:lang w:val="es-419"/>
              </w:rPr>
            </w:pPr>
          </w:p>
        </w:tc>
      </w:tr>
      <w:tr w:rsidR="004935A4" w:rsidRPr="00D72759" w14:paraId="1433D621" w14:textId="77777777" w:rsidTr="0088066D">
        <w:trPr>
          <w:trHeight w:val="288"/>
        </w:trPr>
        <w:tc>
          <w:tcPr>
            <w:tcW w:w="2683" w:type="dxa"/>
            <w:vMerge/>
            <w:shd w:val="clear" w:color="auto" w:fill="F2F2F2" w:themeFill="background1" w:themeFillShade="F2"/>
          </w:tcPr>
          <w:p w14:paraId="30488DF8"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6A7B3882" w14:textId="77777777" w:rsidR="004935A4" w:rsidRPr="002C187C" w:rsidRDefault="004935A4" w:rsidP="0088066D">
            <w:pPr>
              <w:spacing w:before="60" w:after="60"/>
              <w:rPr>
                <w:sz w:val="14"/>
                <w:szCs w:val="14"/>
                <w:lang w:val="es-419"/>
              </w:rPr>
            </w:pPr>
          </w:p>
        </w:tc>
      </w:tr>
      <w:tr w:rsidR="004935A4" w:rsidRPr="00D72759" w14:paraId="1AC3940D" w14:textId="77777777" w:rsidTr="0088066D">
        <w:trPr>
          <w:trHeight w:val="288"/>
        </w:trPr>
        <w:tc>
          <w:tcPr>
            <w:tcW w:w="2683" w:type="dxa"/>
            <w:vMerge/>
            <w:shd w:val="clear" w:color="auto" w:fill="F2F2F2" w:themeFill="background1" w:themeFillShade="F2"/>
          </w:tcPr>
          <w:p w14:paraId="23AA6FFB" w14:textId="77777777" w:rsidR="004935A4" w:rsidRPr="002C187C" w:rsidRDefault="004935A4" w:rsidP="0088066D">
            <w:pPr>
              <w:spacing w:before="60"/>
              <w:rPr>
                <w:b/>
                <w:color w:val="36424A" w:themeColor="text1"/>
                <w:sz w:val="16"/>
                <w:szCs w:val="16"/>
                <w:lang w:val="es-419"/>
              </w:rPr>
            </w:pPr>
          </w:p>
        </w:tc>
        <w:tc>
          <w:tcPr>
            <w:tcW w:w="7392" w:type="dxa"/>
            <w:shd w:val="clear" w:color="auto" w:fill="F2F2F2" w:themeFill="background1" w:themeFillShade="F2"/>
          </w:tcPr>
          <w:p w14:paraId="5C96A84E" w14:textId="77777777" w:rsidR="004935A4" w:rsidRPr="002C187C" w:rsidRDefault="004935A4" w:rsidP="0088066D">
            <w:pPr>
              <w:spacing w:before="60" w:after="60"/>
              <w:rPr>
                <w:sz w:val="14"/>
                <w:szCs w:val="14"/>
                <w:lang w:val="es-419"/>
              </w:rPr>
            </w:pPr>
          </w:p>
        </w:tc>
      </w:tr>
      <w:tr w:rsidR="004935A4" w:rsidRPr="00D72759" w14:paraId="0FBD138D" w14:textId="77777777" w:rsidTr="0088066D">
        <w:trPr>
          <w:trHeight w:val="288"/>
        </w:trPr>
        <w:tc>
          <w:tcPr>
            <w:tcW w:w="2683" w:type="dxa"/>
            <w:vMerge w:val="restart"/>
            <w:shd w:val="clear" w:color="auto" w:fill="F2F2F2" w:themeFill="background1" w:themeFillShade="F2"/>
          </w:tcPr>
          <w:p w14:paraId="5C1376C9" w14:textId="77777777" w:rsidR="004935A4" w:rsidRPr="002C187C" w:rsidRDefault="004935A4" w:rsidP="0088066D">
            <w:pPr>
              <w:widowControl w:val="0"/>
              <w:spacing w:before="60"/>
              <w:rPr>
                <w:bCs/>
                <w:color w:val="36424A" w:themeColor="text1"/>
                <w:sz w:val="16"/>
                <w:szCs w:val="16"/>
                <w:lang w:val="es-419"/>
              </w:rPr>
            </w:pPr>
            <w:r w:rsidRPr="002C187C">
              <w:rPr>
                <w:color w:val="36424A" w:themeColor="text1"/>
                <w:sz w:val="16"/>
                <w:szCs w:val="16"/>
                <w:lang w:val="es-419"/>
              </w:rPr>
              <w:t>Procedimientos del empleador para evaluar la naturaleza y el alcance de los riesgos de violencia (incluidas las amenazas específicas, generales o potenciales) en el lugar de trabajo:</w:t>
            </w:r>
          </w:p>
        </w:tc>
        <w:tc>
          <w:tcPr>
            <w:tcW w:w="7392" w:type="dxa"/>
            <w:shd w:val="clear" w:color="auto" w:fill="auto"/>
          </w:tcPr>
          <w:p w14:paraId="71C0E278" w14:textId="77777777" w:rsidR="004935A4" w:rsidRPr="002C187C" w:rsidRDefault="004935A4" w:rsidP="0088066D">
            <w:pPr>
              <w:spacing w:before="60" w:after="60"/>
              <w:rPr>
                <w:sz w:val="14"/>
                <w:szCs w:val="16"/>
                <w:lang w:val="es-419"/>
              </w:rPr>
            </w:pPr>
          </w:p>
        </w:tc>
      </w:tr>
      <w:tr w:rsidR="004935A4" w:rsidRPr="00D72759" w14:paraId="705F0C64" w14:textId="77777777" w:rsidTr="0088066D">
        <w:trPr>
          <w:trHeight w:val="288"/>
        </w:trPr>
        <w:tc>
          <w:tcPr>
            <w:tcW w:w="2683" w:type="dxa"/>
            <w:vMerge/>
            <w:shd w:val="clear" w:color="auto" w:fill="F2F2F2" w:themeFill="background1" w:themeFillShade="F2"/>
          </w:tcPr>
          <w:p w14:paraId="63A3C8BC" w14:textId="77777777" w:rsidR="004935A4" w:rsidRPr="002C187C" w:rsidRDefault="004935A4" w:rsidP="0088066D">
            <w:pPr>
              <w:widowControl w:val="0"/>
              <w:spacing w:before="60"/>
              <w:rPr>
                <w:b/>
                <w:bCs/>
                <w:color w:val="36424A" w:themeColor="text1"/>
                <w:sz w:val="16"/>
                <w:szCs w:val="16"/>
                <w:lang w:val="es-419"/>
              </w:rPr>
            </w:pPr>
          </w:p>
        </w:tc>
        <w:tc>
          <w:tcPr>
            <w:tcW w:w="7392" w:type="dxa"/>
            <w:shd w:val="clear" w:color="auto" w:fill="auto"/>
          </w:tcPr>
          <w:p w14:paraId="1D58BD33" w14:textId="77777777" w:rsidR="004935A4" w:rsidRPr="002C187C" w:rsidRDefault="004935A4" w:rsidP="0088066D">
            <w:pPr>
              <w:spacing w:before="60" w:after="60"/>
              <w:rPr>
                <w:sz w:val="14"/>
                <w:szCs w:val="16"/>
                <w:lang w:val="es-419"/>
              </w:rPr>
            </w:pPr>
          </w:p>
        </w:tc>
      </w:tr>
      <w:tr w:rsidR="004935A4" w:rsidRPr="00D72759" w14:paraId="15F9672F" w14:textId="77777777" w:rsidTr="0088066D">
        <w:trPr>
          <w:trHeight w:val="288"/>
        </w:trPr>
        <w:tc>
          <w:tcPr>
            <w:tcW w:w="2683" w:type="dxa"/>
            <w:vMerge/>
            <w:shd w:val="clear" w:color="auto" w:fill="F2F2F2" w:themeFill="background1" w:themeFillShade="F2"/>
          </w:tcPr>
          <w:p w14:paraId="096B4162" w14:textId="77777777" w:rsidR="004935A4" w:rsidRPr="002C187C" w:rsidRDefault="004935A4" w:rsidP="0088066D">
            <w:pPr>
              <w:widowControl w:val="0"/>
              <w:spacing w:before="60"/>
              <w:rPr>
                <w:b/>
                <w:bCs/>
                <w:color w:val="36424A" w:themeColor="text1"/>
                <w:sz w:val="16"/>
                <w:szCs w:val="16"/>
                <w:lang w:val="es-419"/>
              </w:rPr>
            </w:pPr>
          </w:p>
        </w:tc>
        <w:tc>
          <w:tcPr>
            <w:tcW w:w="7392" w:type="dxa"/>
            <w:shd w:val="clear" w:color="auto" w:fill="auto"/>
          </w:tcPr>
          <w:p w14:paraId="72B7F330" w14:textId="77777777" w:rsidR="004935A4" w:rsidRPr="002C187C" w:rsidRDefault="004935A4" w:rsidP="0088066D">
            <w:pPr>
              <w:spacing w:before="60" w:after="60"/>
              <w:rPr>
                <w:sz w:val="14"/>
                <w:szCs w:val="14"/>
                <w:lang w:val="es-419"/>
              </w:rPr>
            </w:pPr>
          </w:p>
        </w:tc>
      </w:tr>
      <w:tr w:rsidR="004935A4" w:rsidRPr="00D72759" w14:paraId="25908B58" w14:textId="77777777" w:rsidTr="0088066D">
        <w:trPr>
          <w:trHeight w:val="288"/>
        </w:trPr>
        <w:tc>
          <w:tcPr>
            <w:tcW w:w="2683" w:type="dxa"/>
            <w:vMerge/>
            <w:shd w:val="clear" w:color="auto" w:fill="F2F2F2" w:themeFill="background1" w:themeFillShade="F2"/>
          </w:tcPr>
          <w:p w14:paraId="1BF83B89" w14:textId="77777777" w:rsidR="004935A4" w:rsidRPr="002C187C" w:rsidRDefault="004935A4" w:rsidP="0088066D">
            <w:pPr>
              <w:widowControl w:val="0"/>
              <w:spacing w:before="60"/>
              <w:rPr>
                <w:b/>
                <w:bCs/>
                <w:color w:val="36424A" w:themeColor="text1"/>
                <w:sz w:val="16"/>
                <w:szCs w:val="16"/>
                <w:lang w:val="es-419"/>
              </w:rPr>
            </w:pPr>
          </w:p>
        </w:tc>
        <w:tc>
          <w:tcPr>
            <w:tcW w:w="7392" w:type="dxa"/>
            <w:shd w:val="clear" w:color="auto" w:fill="auto"/>
          </w:tcPr>
          <w:p w14:paraId="1D10B8DC" w14:textId="77777777" w:rsidR="004935A4" w:rsidRPr="002C187C" w:rsidRDefault="004935A4" w:rsidP="0088066D">
            <w:pPr>
              <w:spacing w:before="60" w:after="60"/>
              <w:rPr>
                <w:sz w:val="14"/>
                <w:szCs w:val="14"/>
                <w:lang w:val="es-419"/>
              </w:rPr>
            </w:pPr>
          </w:p>
        </w:tc>
      </w:tr>
      <w:tr w:rsidR="004935A4" w:rsidRPr="00D72759" w14:paraId="6B52B215" w14:textId="77777777" w:rsidTr="0088066D">
        <w:trPr>
          <w:trHeight w:val="288"/>
        </w:trPr>
        <w:tc>
          <w:tcPr>
            <w:tcW w:w="2683" w:type="dxa"/>
            <w:vMerge/>
            <w:shd w:val="clear" w:color="auto" w:fill="F2F2F2" w:themeFill="background1" w:themeFillShade="F2"/>
          </w:tcPr>
          <w:p w14:paraId="353E6405" w14:textId="77777777" w:rsidR="004935A4" w:rsidRPr="002C187C" w:rsidRDefault="004935A4" w:rsidP="0088066D">
            <w:pPr>
              <w:spacing w:before="60"/>
              <w:rPr>
                <w:b/>
                <w:color w:val="36424A" w:themeColor="text1"/>
                <w:sz w:val="16"/>
                <w:szCs w:val="16"/>
                <w:lang w:val="es-419"/>
              </w:rPr>
            </w:pPr>
          </w:p>
        </w:tc>
        <w:tc>
          <w:tcPr>
            <w:tcW w:w="7392" w:type="dxa"/>
            <w:shd w:val="clear" w:color="auto" w:fill="auto"/>
          </w:tcPr>
          <w:p w14:paraId="358FDE5F" w14:textId="77777777" w:rsidR="004935A4" w:rsidRPr="002C187C" w:rsidRDefault="004935A4" w:rsidP="0088066D">
            <w:pPr>
              <w:spacing w:before="60" w:after="60"/>
              <w:rPr>
                <w:sz w:val="14"/>
                <w:szCs w:val="14"/>
                <w:lang w:val="es-419"/>
              </w:rPr>
            </w:pPr>
          </w:p>
        </w:tc>
      </w:tr>
      <w:tr w:rsidR="004935A4" w:rsidRPr="00D72759" w14:paraId="444B2D73" w14:textId="77777777" w:rsidTr="0088066D">
        <w:trPr>
          <w:trHeight w:val="288"/>
        </w:trPr>
        <w:tc>
          <w:tcPr>
            <w:tcW w:w="2683" w:type="dxa"/>
            <w:vMerge/>
            <w:shd w:val="clear" w:color="auto" w:fill="F2F2F2" w:themeFill="background1" w:themeFillShade="F2"/>
          </w:tcPr>
          <w:p w14:paraId="5E86CC15" w14:textId="77777777" w:rsidR="004935A4" w:rsidRPr="002C187C" w:rsidRDefault="004935A4" w:rsidP="0088066D">
            <w:pPr>
              <w:spacing w:before="60"/>
              <w:rPr>
                <w:b/>
                <w:color w:val="36424A" w:themeColor="text1"/>
                <w:sz w:val="16"/>
                <w:szCs w:val="16"/>
                <w:lang w:val="es-419"/>
              </w:rPr>
            </w:pPr>
          </w:p>
        </w:tc>
        <w:tc>
          <w:tcPr>
            <w:tcW w:w="7392" w:type="dxa"/>
            <w:tcBorders>
              <w:bottom w:val="single" w:sz="4" w:space="0" w:color="auto"/>
            </w:tcBorders>
            <w:shd w:val="clear" w:color="auto" w:fill="auto"/>
          </w:tcPr>
          <w:p w14:paraId="74503697" w14:textId="77777777" w:rsidR="004935A4" w:rsidRPr="002C187C" w:rsidRDefault="004935A4" w:rsidP="0088066D">
            <w:pPr>
              <w:spacing w:before="60" w:after="60"/>
              <w:rPr>
                <w:sz w:val="14"/>
                <w:szCs w:val="14"/>
                <w:lang w:val="es-419"/>
              </w:rPr>
            </w:pPr>
          </w:p>
        </w:tc>
      </w:tr>
      <w:tr w:rsidR="004935A4" w:rsidRPr="00D72759" w14:paraId="1B388F3F" w14:textId="77777777" w:rsidTr="0088066D">
        <w:trPr>
          <w:trHeight w:val="288"/>
        </w:trPr>
        <w:tc>
          <w:tcPr>
            <w:tcW w:w="2683" w:type="dxa"/>
            <w:vMerge/>
            <w:shd w:val="clear" w:color="auto" w:fill="F2F2F2" w:themeFill="background1" w:themeFillShade="F2"/>
          </w:tcPr>
          <w:p w14:paraId="131B7284" w14:textId="77777777" w:rsidR="004935A4" w:rsidRPr="002C187C" w:rsidRDefault="004935A4" w:rsidP="0088066D">
            <w:pPr>
              <w:spacing w:before="60"/>
              <w:rPr>
                <w:b/>
                <w:color w:val="36424A" w:themeColor="text1"/>
                <w:sz w:val="16"/>
                <w:szCs w:val="16"/>
                <w:lang w:val="es-419"/>
              </w:rPr>
            </w:pPr>
          </w:p>
        </w:tc>
        <w:tc>
          <w:tcPr>
            <w:tcW w:w="7392" w:type="dxa"/>
            <w:tcBorders>
              <w:bottom w:val="single" w:sz="4" w:space="0" w:color="auto"/>
            </w:tcBorders>
            <w:shd w:val="clear" w:color="auto" w:fill="auto"/>
          </w:tcPr>
          <w:p w14:paraId="1F04EE59" w14:textId="77777777" w:rsidR="004935A4" w:rsidRPr="002C187C" w:rsidRDefault="004935A4" w:rsidP="0088066D">
            <w:pPr>
              <w:spacing w:before="60" w:after="60"/>
              <w:rPr>
                <w:sz w:val="14"/>
                <w:szCs w:val="14"/>
                <w:lang w:val="es-419"/>
              </w:rPr>
            </w:pPr>
          </w:p>
        </w:tc>
      </w:tr>
      <w:tr w:rsidR="004935A4" w:rsidRPr="00D72759" w14:paraId="3526FC6A" w14:textId="77777777" w:rsidTr="0088066D">
        <w:trPr>
          <w:trHeight w:val="288"/>
        </w:trPr>
        <w:tc>
          <w:tcPr>
            <w:tcW w:w="2683" w:type="dxa"/>
            <w:vMerge/>
            <w:tcBorders>
              <w:bottom w:val="single" w:sz="4" w:space="0" w:color="auto"/>
            </w:tcBorders>
            <w:shd w:val="clear" w:color="auto" w:fill="F2F2F2" w:themeFill="background1" w:themeFillShade="F2"/>
          </w:tcPr>
          <w:p w14:paraId="63DC1F3A" w14:textId="77777777" w:rsidR="004935A4" w:rsidRPr="002C187C" w:rsidRDefault="004935A4" w:rsidP="0088066D">
            <w:pPr>
              <w:spacing w:before="60"/>
              <w:rPr>
                <w:b/>
                <w:color w:val="36424A" w:themeColor="text1"/>
                <w:sz w:val="16"/>
                <w:szCs w:val="16"/>
                <w:lang w:val="es-419"/>
              </w:rPr>
            </w:pPr>
          </w:p>
        </w:tc>
        <w:tc>
          <w:tcPr>
            <w:tcW w:w="7392" w:type="dxa"/>
            <w:shd w:val="clear" w:color="auto" w:fill="auto"/>
          </w:tcPr>
          <w:p w14:paraId="0EA6EEE2" w14:textId="77777777" w:rsidR="004935A4" w:rsidRPr="002C187C" w:rsidRDefault="004935A4" w:rsidP="0088066D">
            <w:pPr>
              <w:spacing w:before="60" w:after="60"/>
              <w:rPr>
                <w:sz w:val="14"/>
                <w:szCs w:val="14"/>
                <w:lang w:val="es-419"/>
              </w:rPr>
            </w:pPr>
          </w:p>
        </w:tc>
      </w:tr>
      <w:tr w:rsidR="004935A4" w:rsidRPr="00D72759" w14:paraId="216D5348" w14:textId="77777777" w:rsidTr="0088066D">
        <w:trPr>
          <w:trHeight w:val="288"/>
        </w:trPr>
        <w:tc>
          <w:tcPr>
            <w:tcW w:w="2683" w:type="dxa"/>
            <w:vMerge w:val="restart"/>
            <w:shd w:val="clear" w:color="auto" w:fill="F2F2F2" w:themeFill="background1" w:themeFillShade="F2"/>
          </w:tcPr>
          <w:p w14:paraId="33AE3DB5" w14:textId="77777777" w:rsidR="004935A4" w:rsidRPr="002C187C" w:rsidRDefault="004935A4" w:rsidP="0088066D">
            <w:pPr>
              <w:widowControl w:val="0"/>
              <w:spacing w:before="60"/>
              <w:rPr>
                <w:color w:val="36424A" w:themeColor="text1"/>
                <w:sz w:val="16"/>
                <w:szCs w:val="16"/>
                <w:lang w:val="es-419"/>
              </w:rPr>
            </w:pPr>
            <w:r w:rsidRPr="002C187C">
              <w:rPr>
                <w:color w:val="36424A" w:themeColor="text1"/>
                <w:sz w:val="16"/>
                <w:szCs w:val="16"/>
                <w:lang w:val="es-419"/>
              </w:rPr>
              <w:t xml:space="preserve">Procedimientos del empleador para comunicar los riesgos de violencia a los trabajadores, cumpliendo con las secciones 390.1 (c) y (d) del Código de OHS: </w:t>
            </w:r>
          </w:p>
        </w:tc>
        <w:tc>
          <w:tcPr>
            <w:tcW w:w="7392" w:type="dxa"/>
            <w:tcBorders>
              <w:bottom w:val="single" w:sz="4" w:space="0" w:color="auto"/>
            </w:tcBorders>
            <w:shd w:val="clear" w:color="auto" w:fill="F2F2F2" w:themeFill="background1" w:themeFillShade="F2"/>
          </w:tcPr>
          <w:p w14:paraId="3E82225E" w14:textId="77777777" w:rsidR="004935A4" w:rsidRPr="002C187C" w:rsidRDefault="004935A4" w:rsidP="0088066D">
            <w:pPr>
              <w:spacing w:before="60" w:after="60"/>
              <w:rPr>
                <w:sz w:val="14"/>
                <w:szCs w:val="16"/>
                <w:lang w:val="es-419"/>
              </w:rPr>
            </w:pPr>
          </w:p>
        </w:tc>
      </w:tr>
      <w:tr w:rsidR="004935A4" w:rsidRPr="00D72759" w14:paraId="4F9B2EC2" w14:textId="77777777" w:rsidTr="0088066D">
        <w:trPr>
          <w:trHeight w:val="288"/>
        </w:trPr>
        <w:tc>
          <w:tcPr>
            <w:tcW w:w="2683" w:type="dxa"/>
            <w:vMerge/>
            <w:shd w:val="clear" w:color="auto" w:fill="F2F2F2" w:themeFill="background1" w:themeFillShade="F2"/>
          </w:tcPr>
          <w:p w14:paraId="7A20B08B"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5321B7F6" w14:textId="77777777" w:rsidR="004935A4" w:rsidRPr="002C187C" w:rsidRDefault="004935A4" w:rsidP="0088066D">
            <w:pPr>
              <w:spacing w:before="60" w:after="60"/>
              <w:rPr>
                <w:sz w:val="14"/>
                <w:szCs w:val="16"/>
                <w:lang w:val="es-419"/>
              </w:rPr>
            </w:pPr>
          </w:p>
        </w:tc>
      </w:tr>
      <w:tr w:rsidR="004935A4" w:rsidRPr="00D72759" w14:paraId="6967354E" w14:textId="77777777" w:rsidTr="0088066D">
        <w:trPr>
          <w:trHeight w:val="288"/>
        </w:trPr>
        <w:tc>
          <w:tcPr>
            <w:tcW w:w="2683" w:type="dxa"/>
            <w:vMerge/>
            <w:shd w:val="clear" w:color="auto" w:fill="F2F2F2" w:themeFill="background1" w:themeFillShade="F2"/>
          </w:tcPr>
          <w:p w14:paraId="0F5DB2E1"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18A41285" w14:textId="77777777" w:rsidR="004935A4" w:rsidRPr="002C187C" w:rsidRDefault="004935A4" w:rsidP="0088066D">
            <w:pPr>
              <w:spacing w:before="60" w:after="60"/>
              <w:rPr>
                <w:sz w:val="14"/>
                <w:szCs w:val="16"/>
                <w:lang w:val="es-419"/>
              </w:rPr>
            </w:pPr>
          </w:p>
        </w:tc>
      </w:tr>
      <w:tr w:rsidR="004935A4" w:rsidRPr="00D72759" w14:paraId="3E947851" w14:textId="77777777" w:rsidTr="0088066D">
        <w:trPr>
          <w:trHeight w:val="288"/>
        </w:trPr>
        <w:tc>
          <w:tcPr>
            <w:tcW w:w="2683" w:type="dxa"/>
            <w:vMerge/>
            <w:shd w:val="clear" w:color="auto" w:fill="F2F2F2" w:themeFill="background1" w:themeFillShade="F2"/>
          </w:tcPr>
          <w:p w14:paraId="3774EBFF"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1B8E5661" w14:textId="77777777" w:rsidR="004935A4" w:rsidRPr="002C187C" w:rsidRDefault="004935A4" w:rsidP="0088066D">
            <w:pPr>
              <w:spacing w:before="60" w:after="60"/>
              <w:rPr>
                <w:sz w:val="14"/>
                <w:szCs w:val="16"/>
                <w:lang w:val="es-419"/>
              </w:rPr>
            </w:pPr>
          </w:p>
        </w:tc>
      </w:tr>
      <w:tr w:rsidR="004935A4" w:rsidRPr="00D72759" w14:paraId="5E3D92AF" w14:textId="77777777" w:rsidTr="0088066D">
        <w:trPr>
          <w:trHeight w:val="288"/>
        </w:trPr>
        <w:tc>
          <w:tcPr>
            <w:tcW w:w="2683" w:type="dxa"/>
            <w:vMerge/>
            <w:shd w:val="clear" w:color="auto" w:fill="F2F2F2" w:themeFill="background1" w:themeFillShade="F2"/>
          </w:tcPr>
          <w:p w14:paraId="60D8944A"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6FBDC50E" w14:textId="77777777" w:rsidR="004935A4" w:rsidRPr="002C187C" w:rsidRDefault="004935A4" w:rsidP="0088066D">
            <w:pPr>
              <w:spacing w:before="60" w:after="60"/>
              <w:rPr>
                <w:sz w:val="14"/>
                <w:szCs w:val="16"/>
                <w:lang w:val="es-419"/>
              </w:rPr>
            </w:pPr>
          </w:p>
        </w:tc>
      </w:tr>
      <w:tr w:rsidR="004935A4" w:rsidRPr="00D72759" w14:paraId="1E82AF54" w14:textId="77777777" w:rsidTr="0088066D">
        <w:trPr>
          <w:trHeight w:val="288"/>
        </w:trPr>
        <w:tc>
          <w:tcPr>
            <w:tcW w:w="2683" w:type="dxa"/>
            <w:vMerge/>
            <w:shd w:val="clear" w:color="auto" w:fill="F2F2F2" w:themeFill="background1" w:themeFillShade="F2"/>
          </w:tcPr>
          <w:p w14:paraId="7B31334A"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2989976B" w14:textId="77777777" w:rsidR="004935A4" w:rsidRPr="002C187C" w:rsidRDefault="004935A4" w:rsidP="0088066D">
            <w:pPr>
              <w:spacing w:before="60" w:after="60"/>
              <w:rPr>
                <w:sz w:val="14"/>
                <w:szCs w:val="16"/>
                <w:lang w:val="es-419"/>
              </w:rPr>
            </w:pPr>
          </w:p>
        </w:tc>
      </w:tr>
      <w:tr w:rsidR="004935A4" w:rsidRPr="00D72759" w14:paraId="7EB6F938" w14:textId="77777777" w:rsidTr="0088066D">
        <w:trPr>
          <w:trHeight w:val="288"/>
        </w:trPr>
        <w:tc>
          <w:tcPr>
            <w:tcW w:w="2683" w:type="dxa"/>
            <w:vMerge/>
            <w:shd w:val="clear" w:color="auto" w:fill="F2F2F2" w:themeFill="background1" w:themeFillShade="F2"/>
          </w:tcPr>
          <w:p w14:paraId="168CD99F"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348573C4" w14:textId="77777777" w:rsidR="004935A4" w:rsidRPr="002C187C" w:rsidRDefault="004935A4" w:rsidP="0088066D">
            <w:pPr>
              <w:spacing w:before="60" w:after="60"/>
              <w:rPr>
                <w:sz w:val="14"/>
                <w:szCs w:val="16"/>
                <w:lang w:val="es-419"/>
              </w:rPr>
            </w:pPr>
          </w:p>
        </w:tc>
      </w:tr>
      <w:tr w:rsidR="004935A4" w:rsidRPr="00D72759" w14:paraId="28BC313C" w14:textId="77777777" w:rsidTr="0088066D">
        <w:trPr>
          <w:trHeight w:val="288"/>
        </w:trPr>
        <w:tc>
          <w:tcPr>
            <w:tcW w:w="2683" w:type="dxa"/>
            <w:vMerge/>
            <w:shd w:val="clear" w:color="auto" w:fill="F2F2F2" w:themeFill="background1" w:themeFillShade="F2"/>
          </w:tcPr>
          <w:p w14:paraId="4C83E370"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7AB91088" w14:textId="77777777" w:rsidR="004935A4" w:rsidRPr="002C187C" w:rsidRDefault="004935A4" w:rsidP="0088066D">
            <w:pPr>
              <w:spacing w:before="60" w:after="60"/>
              <w:rPr>
                <w:sz w:val="14"/>
                <w:szCs w:val="16"/>
                <w:lang w:val="es-419"/>
              </w:rPr>
            </w:pPr>
          </w:p>
        </w:tc>
      </w:tr>
      <w:tr w:rsidR="004935A4" w:rsidRPr="00D72759" w14:paraId="283F566B" w14:textId="77777777" w:rsidTr="0088066D">
        <w:trPr>
          <w:trHeight w:val="288"/>
        </w:trPr>
        <w:tc>
          <w:tcPr>
            <w:tcW w:w="2683" w:type="dxa"/>
            <w:vMerge w:val="restart"/>
            <w:shd w:val="clear" w:color="auto" w:fill="F2F2F2" w:themeFill="background1" w:themeFillShade="F2"/>
          </w:tcPr>
          <w:p w14:paraId="56B9A024" w14:textId="77777777" w:rsidR="004935A4" w:rsidRPr="002C187C" w:rsidRDefault="004935A4" w:rsidP="0088066D">
            <w:pPr>
              <w:spacing w:before="60" w:after="60"/>
              <w:rPr>
                <w:color w:val="36424A" w:themeColor="text1"/>
                <w:sz w:val="16"/>
                <w:szCs w:val="16"/>
                <w:lang w:val="es-419"/>
              </w:rPr>
            </w:pPr>
            <w:r w:rsidRPr="002C187C">
              <w:rPr>
                <w:color w:val="36424A" w:themeColor="text1"/>
                <w:sz w:val="16"/>
                <w:szCs w:val="16"/>
                <w:lang w:val="es-419"/>
              </w:rPr>
              <w:t>Procedimientos de denuncia de violencia:</w:t>
            </w:r>
          </w:p>
        </w:tc>
        <w:tc>
          <w:tcPr>
            <w:tcW w:w="7392" w:type="dxa"/>
            <w:tcBorders>
              <w:bottom w:val="single" w:sz="4" w:space="0" w:color="auto"/>
            </w:tcBorders>
          </w:tcPr>
          <w:p w14:paraId="2A415AA6" w14:textId="77777777" w:rsidR="004935A4" w:rsidRPr="002C187C" w:rsidRDefault="004935A4" w:rsidP="0088066D">
            <w:pPr>
              <w:spacing w:before="60" w:after="60"/>
              <w:rPr>
                <w:sz w:val="14"/>
                <w:szCs w:val="16"/>
                <w:lang w:val="es-419"/>
              </w:rPr>
            </w:pPr>
          </w:p>
        </w:tc>
      </w:tr>
      <w:tr w:rsidR="004935A4" w:rsidRPr="00D72759" w14:paraId="4DF36585" w14:textId="77777777" w:rsidTr="0088066D">
        <w:trPr>
          <w:trHeight w:val="288"/>
        </w:trPr>
        <w:tc>
          <w:tcPr>
            <w:tcW w:w="2683" w:type="dxa"/>
            <w:vMerge/>
            <w:shd w:val="clear" w:color="auto" w:fill="F2F2F2" w:themeFill="background1" w:themeFillShade="F2"/>
          </w:tcPr>
          <w:p w14:paraId="20E2FE9F"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3F4ED2A2" w14:textId="77777777" w:rsidR="004935A4" w:rsidRPr="002C187C" w:rsidRDefault="004935A4" w:rsidP="0088066D">
            <w:pPr>
              <w:spacing w:before="60" w:after="60"/>
              <w:rPr>
                <w:sz w:val="14"/>
                <w:szCs w:val="16"/>
                <w:lang w:val="es-419"/>
              </w:rPr>
            </w:pPr>
          </w:p>
        </w:tc>
      </w:tr>
      <w:tr w:rsidR="004935A4" w:rsidRPr="00D72759" w14:paraId="5F99FB11" w14:textId="77777777" w:rsidTr="0088066D">
        <w:trPr>
          <w:trHeight w:val="288"/>
        </w:trPr>
        <w:tc>
          <w:tcPr>
            <w:tcW w:w="2683" w:type="dxa"/>
            <w:vMerge/>
            <w:shd w:val="clear" w:color="auto" w:fill="F2F2F2" w:themeFill="background1" w:themeFillShade="F2"/>
          </w:tcPr>
          <w:p w14:paraId="0D8A82E6"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15CC7465" w14:textId="77777777" w:rsidR="004935A4" w:rsidRPr="002C187C" w:rsidRDefault="004935A4" w:rsidP="0088066D">
            <w:pPr>
              <w:spacing w:before="60" w:after="60"/>
              <w:rPr>
                <w:sz w:val="14"/>
                <w:szCs w:val="16"/>
                <w:lang w:val="es-419"/>
              </w:rPr>
            </w:pPr>
          </w:p>
        </w:tc>
      </w:tr>
      <w:tr w:rsidR="004935A4" w:rsidRPr="00D72759" w14:paraId="5CA578DF" w14:textId="77777777" w:rsidTr="0088066D">
        <w:trPr>
          <w:trHeight w:val="288"/>
        </w:trPr>
        <w:tc>
          <w:tcPr>
            <w:tcW w:w="2683" w:type="dxa"/>
            <w:vMerge/>
            <w:shd w:val="clear" w:color="auto" w:fill="F2F2F2" w:themeFill="background1" w:themeFillShade="F2"/>
          </w:tcPr>
          <w:p w14:paraId="314193BE"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3BCDAE53" w14:textId="77777777" w:rsidR="004935A4" w:rsidRPr="002C187C" w:rsidRDefault="004935A4" w:rsidP="0088066D">
            <w:pPr>
              <w:spacing w:before="60" w:after="60"/>
              <w:rPr>
                <w:sz w:val="14"/>
                <w:szCs w:val="16"/>
                <w:lang w:val="es-419"/>
              </w:rPr>
            </w:pPr>
          </w:p>
        </w:tc>
      </w:tr>
      <w:tr w:rsidR="004935A4" w:rsidRPr="00D72759" w14:paraId="1E6F684D" w14:textId="77777777" w:rsidTr="0088066D">
        <w:trPr>
          <w:trHeight w:val="288"/>
        </w:trPr>
        <w:tc>
          <w:tcPr>
            <w:tcW w:w="2683" w:type="dxa"/>
            <w:vMerge/>
            <w:shd w:val="clear" w:color="auto" w:fill="F2F2F2" w:themeFill="background1" w:themeFillShade="F2"/>
          </w:tcPr>
          <w:p w14:paraId="531AF13B"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4BA545B1" w14:textId="77777777" w:rsidR="004935A4" w:rsidRPr="002C187C" w:rsidRDefault="004935A4" w:rsidP="0088066D">
            <w:pPr>
              <w:spacing w:before="60" w:after="60"/>
              <w:rPr>
                <w:sz w:val="14"/>
                <w:szCs w:val="16"/>
                <w:lang w:val="es-419"/>
              </w:rPr>
            </w:pPr>
          </w:p>
        </w:tc>
      </w:tr>
      <w:tr w:rsidR="004935A4" w:rsidRPr="00D72759" w14:paraId="6A3D9960" w14:textId="77777777" w:rsidTr="0088066D">
        <w:trPr>
          <w:trHeight w:val="288"/>
        </w:trPr>
        <w:tc>
          <w:tcPr>
            <w:tcW w:w="2683" w:type="dxa"/>
            <w:vMerge/>
            <w:shd w:val="clear" w:color="auto" w:fill="F2F2F2" w:themeFill="background1" w:themeFillShade="F2"/>
          </w:tcPr>
          <w:p w14:paraId="33011303"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4B43270A" w14:textId="77777777" w:rsidR="004935A4" w:rsidRPr="002C187C" w:rsidRDefault="004935A4" w:rsidP="0088066D">
            <w:pPr>
              <w:spacing w:before="60" w:after="60"/>
              <w:rPr>
                <w:sz w:val="14"/>
                <w:szCs w:val="16"/>
                <w:lang w:val="es-419"/>
              </w:rPr>
            </w:pPr>
          </w:p>
        </w:tc>
      </w:tr>
      <w:tr w:rsidR="004935A4" w:rsidRPr="00D72759" w14:paraId="6CC5C288" w14:textId="77777777" w:rsidTr="0088066D">
        <w:trPr>
          <w:trHeight w:val="288"/>
        </w:trPr>
        <w:tc>
          <w:tcPr>
            <w:tcW w:w="2683" w:type="dxa"/>
            <w:vMerge/>
            <w:shd w:val="clear" w:color="auto" w:fill="F2F2F2" w:themeFill="background1" w:themeFillShade="F2"/>
          </w:tcPr>
          <w:p w14:paraId="5831E38C"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0CF34C60" w14:textId="77777777" w:rsidR="004935A4" w:rsidRPr="002C187C" w:rsidRDefault="004935A4" w:rsidP="0088066D">
            <w:pPr>
              <w:spacing w:before="60" w:after="60"/>
              <w:rPr>
                <w:sz w:val="14"/>
                <w:szCs w:val="16"/>
                <w:lang w:val="es-419"/>
              </w:rPr>
            </w:pPr>
          </w:p>
        </w:tc>
      </w:tr>
      <w:tr w:rsidR="004935A4" w:rsidRPr="00D72759" w14:paraId="69F772F8" w14:textId="77777777" w:rsidTr="0088066D">
        <w:trPr>
          <w:trHeight w:val="288"/>
        </w:trPr>
        <w:tc>
          <w:tcPr>
            <w:tcW w:w="2683" w:type="dxa"/>
            <w:vMerge/>
            <w:tcBorders>
              <w:bottom w:val="single" w:sz="4" w:space="0" w:color="auto"/>
            </w:tcBorders>
            <w:shd w:val="clear" w:color="auto" w:fill="F2F2F2" w:themeFill="background1" w:themeFillShade="F2"/>
          </w:tcPr>
          <w:p w14:paraId="79C4DC6E"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10496013" w14:textId="77777777" w:rsidR="004935A4" w:rsidRPr="002C187C" w:rsidRDefault="004935A4" w:rsidP="0088066D">
            <w:pPr>
              <w:spacing w:before="60" w:after="60"/>
              <w:rPr>
                <w:sz w:val="14"/>
                <w:szCs w:val="16"/>
                <w:lang w:val="es-419"/>
              </w:rPr>
            </w:pPr>
          </w:p>
        </w:tc>
      </w:tr>
      <w:tr w:rsidR="004935A4" w:rsidRPr="002C187C" w14:paraId="36DCB357" w14:textId="77777777" w:rsidTr="0088066D">
        <w:trPr>
          <w:trHeight w:val="288"/>
        </w:trPr>
        <w:tc>
          <w:tcPr>
            <w:tcW w:w="2683" w:type="dxa"/>
            <w:vMerge w:val="restart"/>
            <w:tcBorders>
              <w:bottom w:val="single" w:sz="4" w:space="0" w:color="auto"/>
            </w:tcBorders>
            <w:shd w:val="clear" w:color="auto" w:fill="F2F2F2" w:themeFill="background1" w:themeFillShade="F2"/>
          </w:tcPr>
          <w:p w14:paraId="55028B87" w14:textId="77777777" w:rsidR="004935A4" w:rsidRPr="002C187C" w:rsidRDefault="004935A4" w:rsidP="0088066D">
            <w:pPr>
              <w:spacing w:before="60" w:after="60"/>
              <w:rPr>
                <w:bCs/>
                <w:color w:val="36424A" w:themeColor="text1"/>
                <w:sz w:val="16"/>
                <w:szCs w:val="16"/>
                <w:lang w:val="es-419"/>
              </w:rPr>
            </w:pPr>
            <w:r w:rsidRPr="002C187C">
              <w:rPr>
                <w:color w:val="36424A" w:themeColor="text1"/>
                <w:sz w:val="16"/>
                <w:szCs w:val="16"/>
                <w:lang w:val="es-419"/>
              </w:rPr>
              <w:t>Medidas que tomará el empleador para eliminar o controlar el peligro de violencia para los trabajadores:</w:t>
            </w:r>
          </w:p>
        </w:tc>
        <w:tc>
          <w:tcPr>
            <w:tcW w:w="7392" w:type="dxa"/>
            <w:tcBorders>
              <w:bottom w:val="single" w:sz="4" w:space="0" w:color="auto"/>
            </w:tcBorders>
            <w:shd w:val="clear" w:color="auto" w:fill="F2F2F2" w:themeFill="background1" w:themeFillShade="F2"/>
          </w:tcPr>
          <w:p w14:paraId="5DAFA869" w14:textId="77777777" w:rsidR="004935A4" w:rsidRPr="002C187C" w:rsidRDefault="004935A4" w:rsidP="0088066D">
            <w:pPr>
              <w:spacing w:before="60" w:after="60"/>
              <w:rPr>
                <w:sz w:val="14"/>
                <w:szCs w:val="16"/>
                <w:lang w:val="es-419"/>
              </w:rPr>
            </w:pPr>
          </w:p>
        </w:tc>
      </w:tr>
      <w:tr w:rsidR="004935A4" w:rsidRPr="002C187C" w14:paraId="76927B4F" w14:textId="77777777" w:rsidTr="0088066D">
        <w:trPr>
          <w:trHeight w:val="288"/>
        </w:trPr>
        <w:tc>
          <w:tcPr>
            <w:tcW w:w="2683" w:type="dxa"/>
            <w:vMerge/>
            <w:tcBorders>
              <w:bottom w:val="single" w:sz="4" w:space="0" w:color="auto"/>
            </w:tcBorders>
            <w:shd w:val="clear" w:color="auto" w:fill="F2F2F2" w:themeFill="background1" w:themeFillShade="F2"/>
          </w:tcPr>
          <w:p w14:paraId="4BD8D95C"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59178692" w14:textId="77777777" w:rsidR="004935A4" w:rsidRPr="002C187C" w:rsidRDefault="004935A4" w:rsidP="0088066D">
            <w:pPr>
              <w:spacing w:before="60" w:after="60"/>
              <w:rPr>
                <w:sz w:val="14"/>
                <w:szCs w:val="16"/>
                <w:lang w:val="es-419"/>
              </w:rPr>
            </w:pPr>
          </w:p>
        </w:tc>
      </w:tr>
      <w:tr w:rsidR="004935A4" w:rsidRPr="002C187C" w14:paraId="31C121F4" w14:textId="77777777" w:rsidTr="0088066D">
        <w:trPr>
          <w:trHeight w:val="288"/>
        </w:trPr>
        <w:tc>
          <w:tcPr>
            <w:tcW w:w="2683" w:type="dxa"/>
            <w:vMerge/>
            <w:tcBorders>
              <w:bottom w:val="single" w:sz="4" w:space="0" w:color="auto"/>
            </w:tcBorders>
            <w:shd w:val="clear" w:color="auto" w:fill="F2F2F2" w:themeFill="background1" w:themeFillShade="F2"/>
          </w:tcPr>
          <w:p w14:paraId="6C917198"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22BFC3A4" w14:textId="77777777" w:rsidR="004935A4" w:rsidRPr="002C187C" w:rsidRDefault="004935A4" w:rsidP="0088066D">
            <w:pPr>
              <w:spacing w:before="60" w:after="60"/>
              <w:rPr>
                <w:sz w:val="14"/>
                <w:szCs w:val="16"/>
                <w:lang w:val="es-419"/>
              </w:rPr>
            </w:pPr>
          </w:p>
        </w:tc>
      </w:tr>
      <w:tr w:rsidR="004935A4" w:rsidRPr="002C187C" w14:paraId="47780C6B" w14:textId="77777777" w:rsidTr="0088066D">
        <w:trPr>
          <w:trHeight w:val="288"/>
        </w:trPr>
        <w:tc>
          <w:tcPr>
            <w:tcW w:w="2683" w:type="dxa"/>
            <w:vMerge/>
            <w:tcBorders>
              <w:bottom w:val="single" w:sz="4" w:space="0" w:color="auto"/>
            </w:tcBorders>
            <w:shd w:val="clear" w:color="auto" w:fill="F2F2F2" w:themeFill="background1" w:themeFillShade="F2"/>
          </w:tcPr>
          <w:p w14:paraId="59404A08"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1264FE2F" w14:textId="77777777" w:rsidR="004935A4" w:rsidRPr="002C187C" w:rsidRDefault="004935A4" w:rsidP="0088066D">
            <w:pPr>
              <w:spacing w:before="60" w:after="60"/>
              <w:rPr>
                <w:sz w:val="14"/>
                <w:szCs w:val="16"/>
                <w:lang w:val="es-419"/>
              </w:rPr>
            </w:pPr>
          </w:p>
        </w:tc>
      </w:tr>
      <w:tr w:rsidR="004935A4" w:rsidRPr="002C187C" w14:paraId="35975FA5" w14:textId="77777777" w:rsidTr="0088066D">
        <w:trPr>
          <w:trHeight w:val="288"/>
        </w:trPr>
        <w:tc>
          <w:tcPr>
            <w:tcW w:w="2683" w:type="dxa"/>
            <w:vMerge/>
            <w:tcBorders>
              <w:bottom w:val="single" w:sz="4" w:space="0" w:color="auto"/>
            </w:tcBorders>
            <w:shd w:val="clear" w:color="auto" w:fill="F2F2F2" w:themeFill="background1" w:themeFillShade="F2"/>
          </w:tcPr>
          <w:p w14:paraId="63813950"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6F80A719" w14:textId="77777777" w:rsidR="004935A4" w:rsidRPr="002C187C" w:rsidRDefault="004935A4" w:rsidP="0088066D">
            <w:pPr>
              <w:spacing w:before="60" w:after="60"/>
              <w:rPr>
                <w:sz w:val="14"/>
                <w:szCs w:val="16"/>
                <w:lang w:val="es-419"/>
              </w:rPr>
            </w:pPr>
          </w:p>
        </w:tc>
      </w:tr>
      <w:tr w:rsidR="004935A4" w:rsidRPr="002C187C" w14:paraId="4D484420" w14:textId="77777777" w:rsidTr="0088066D">
        <w:trPr>
          <w:trHeight w:val="288"/>
        </w:trPr>
        <w:tc>
          <w:tcPr>
            <w:tcW w:w="2683" w:type="dxa"/>
            <w:vMerge/>
            <w:tcBorders>
              <w:bottom w:val="single" w:sz="4" w:space="0" w:color="auto"/>
            </w:tcBorders>
            <w:shd w:val="clear" w:color="auto" w:fill="F2F2F2" w:themeFill="background1" w:themeFillShade="F2"/>
          </w:tcPr>
          <w:p w14:paraId="0B3D16A2"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419A0896" w14:textId="77777777" w:rsidR="004935A4" w:rsidRPr="002C187C" w:rsidRDefault="004935A4" w:rsidP="0088066D">
            <w:pPr>
              <w:spacing w:before="60" w:after="60"/>
              <w:rPr>
                <w:sz w:val="14"/>
                <w:szCs w:val="16"/>
                <w:lang w:val="es-419"/>
              </w:rPr>
            </w:pPr>
          </w:p>
        </w:tc>
      </w:tr>
      <w:tr w:rsidR="004935A4" w:rsidRPr="002C187C" w14:paraId="54C86659" w14:textId="77777777" w:rsidTr="0088066D">
        <w:trPr>
          <w:trHeight w:val="288"/>
        </w:trPr>
        <w:tc>
          <w:tcPr>
            <w:tcW w:w="2683" w:type="dxa"/>
            <w:vMerge/>
            <w:tcBorders>
              <w:bottom w:val="single" w:sz="4" w:space="0" w:color="auto"/>
            </w:tcBorders>
            <w:shd w:val="clear" w:color="auto" w:fill="F2F2F2" w:themeFill="background1" w:themeFillShade="F2"/>
          </w:tcPr>
          <w:p w14:paraId="686A4D19"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511CB13E" w14:textId="77777777" w:rsidR="004935A4" w:rsidRPr="002C187C" w:rsidRDefault="004935A4" w:rsidP="0088066D">
            <w:pPr>
              <w:spacing w:before="60" w:after="60"/>
              <w:rPr>
                <w:sz w:val="14"/>
                <w:szCs w:val="16"/>
                <w:lang w:val="es-419"/>
              </w:rPr>
            </w:pPr>
          </w:p>
        </w:tc>
      </w:tr>
      <w:tr w:rsidR="004935A4" w:rsidRPr="002C187C" w14:paraId="7D7D0C9B" w14:textId="77777777" w:rsidTr="0088066D">
        <w:trPr>
          <w:trHeight w:val="288"/>
        </w:trPr>
        <w:tc>
          <w:tcPr>
            <w:tcW w:w="2683" w:type="dxa"/>
            <w:vMerge/>
            <w:tcBorders>
              <w:bottom w:val="single" w:sz="4" w:space="0" w:color="auto"/>
            </w:tcBorders>
            <w:shd w:val="clear" w:color="auto" w:fill="F2F2F2" w:themeFill="background1" w:themeFillShade="F2"/>
          </w:tcPr>
          <w:p w14:paraId="270B4178"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shd w:val="clear" w:color="auto" w:fill="F2F2F2" w:themeFill="background1" w:themeFillShade="F2"/>
          </w:tcPr>
          <w:p w14:paraId="75DB69F7" w14:textId="77777777" w:rsidR="004935A4" w:rsidRPr="002C187C" w:rsidRDefault="004935A4" w:rsidP="0088066D">
            <w:pPr>
              <w:spacing w:before="60" w:after="60"/>
              <w:rPr>
                <w:sz w:val="14"/>
                <w:szCs w:val="16"/>
                <w:lang w:val="es-419"/>
              </w:rPr>
            </w:pPr>
          </w:p>
        </w:tc>
      </w:tr>
      <w:tr w:rsidR="004935A4" w:rsidRPr="002C187C" w14:paraId="12319D63" w14:textId="77777777" w:rsidTr="0088066D">
        <w:trPr>
          <w:trHeight w:val="288"/>
        </w:trPr>
        <w:tc>
          <w:tcPr>
            <w:tcW w:w="2683" w:type="dxa"/>
            <w:vMerge w:val="restart"/>
            <w:tcBorders>
              <w:bottom w:val="single" w:sz="4" w:space="0" w:color="auto"/>
            </w:tcBorders>
            <w:shd w:val="clear" w:color="auto" w:fill="F2F2F2" w:themeFill="background1" w:themeFillShade="F2"/>
          </w:tcPr>
          <w:p w14:paraId="41599B75" w14:textId="77777777" w:rsidR="004935A4" w:rsidRPr="002C187C" w:rsidRDefault="004935A4" w:rsidP="0088066D">
            <w:pPr>
              <w:spacing w:before="60" w:after="60"/>
              <w:rPr>
                <w:bCs/>
                <w:color w:val="36424A" w:themeColor="text1"/>
                <w:sz w:val="16"/>
                <w:szCs w:val="16"/>
                <w:lang w:val="es-419"/>
              </w:rPr>
            </w:pPr>
            <w:r w:rsidRPr="002C187C">
              <w:rPr>
                <w:color w:val="36424A" w:themeColor="text1"/>
                <w:sz w:val="16"/>
                <w:szCs w:val="16"/>
                <w:lang w:val="es-419"/>
              </w:rPr>
              <w:t>Procedimientos del empleador para documentar, investigar e implementar medidas correctivas:</w:t>
            </w:r>
          </w:p>
        </w:tc>
        <w:tc>
          <w:tcPr>
            <w:tcW w:w="7392" w:type="dxa"/>
            <w:tcBorders>
              <w:bottom w:val="single" w:sz="4" w:space="0" w:color="auto"/>
            </w:tcBorders>
          </w:tcPr>
          <w:p w14:paraId="25ADA8CE" w14:textId="77777777" w:rsidR="004935A4" w:rsidRPr="002C187C" w:rsidRDefault="004935A4" w:rsidP="0088066D">
            <w:pPr>
              <w:spacing w:before="60" w:after="60"/>
              <w:rPr>
                <w:sz w:val="14"/>
                <w:szCs w:val="16"/>
                <w:lang w:val="es-419"/>
              </w:rPr>
            </w:pPr>
          </w:p>
        </w:tc>
      </w:tr>
      <w:tr w:rsidR="004935A4" w:rsidRPr="002C187C" w14:paraId="68DC9779" w14:textId="77777777" w:rsidTr="0088066D">
        <w:trPr>
          <w:trHeight w:val="288"/>
        </w:trPr>
        <w:tc>
          <w:tcPr>
            <w:tcW w:w="2683" w:type="dxa"/>
            <w:vMerge/>
            <w:tcBorders>
              <w:bottom w:val="single" w:sz="4" w:space="0" w:color="auto"/>
            </w:tcBorders>
            <w:shd w:val="clear" w:color="auto" w:fill="F2F2F2" w:themeFill="background1" w:themeFillShade="F2"/>
          </w:tcPr>
          <w:p w14:paraId="146F9B6F"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18AABB35" w14:textId="77777777" w:rsidR="004935A4" w:rsidRPr="002C187C" w:rsidRDefault="004935A4" w:rsidP="0088066D">
            <w:pPr>
              <w:spacing w:before="60" w:after="60"/>
              <w:rPr>
                <w:sz w:val="14"/>
                <w:szCs w:val="16"/>
                <w:lang w:val="es-419"/>
              </w:rPr>
            </w:pPr>
          </w:p>
        </w:tc>
      </w:tr>
      <w:tr w:rsidR="004935A4" w:rsidRPr="002C187C" w14:paraId="61EEE077" w14:textId="77777777" w:rsidTr="0088066D">
        <w:trPr>
          <w:trHeight w:val="288"/>
        </w:trPr>
        <w:tc>
          <w:tcPr>
            <w:tcW w:w="2683" w:type="dxa"/>
            <w:vMerge/>
            <w:tcBorders>
              <w:bottom w:val="single" w:sz="4" w:space="0" w:color="auto"/>
            </w:tcBorders>
            <w:shd w:val="clear" w:color="auto" w:fill="F2F2F2" w:themeFill="background1" w:themeFillShade="F2"/>
          </w:tcPr>
          <w:p w14:paraId="71ABF823"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6D5B483B" w14:textId="77777777" w:rsidR="004935A4" w:rsidRPr="002C187C" w:rsidRDefault="004935A4" w:rsidP="0088066D">
            <w:pPr>
              <w:spacing w:before="60" w:after="60"/>
              <w:rPr>
                <w:sz w:val="14"/>
                <w:szCs w:val="16"/>
                <w:lang w:val="es-419"/>
              </w:rPr>
            </w:pPr>
          </w:p>
        </w:tc>
      </w:tr>
      <w:tr w:rsidR="004935A4" w:rsidRPr="002C187C" w14:paraId="612CA752" w14:textId="77777777" w:rsidTr="0088066D">
        <w:trPr>
          <w:trHeight w:val="288"/>
        </w:trPr>
        <w:tc>
          <w:tcPr>
            <w:tcW w:w="2683" w:type="dxa"/>
            <w:vMerge/>
            <w:tcBorders>
              <w:bottom w:val="single" w:sz="4" w:space="0" w:color="auto"/>
            </w:tcBorders>
            <w:shd w:val="clear" w:color="auto" w:fill="F2F2F2" w:themeFill="background1" w:themeFillShade="F2"/>
          </w:tcPr>
          <w:p w14:paraId="242617C3"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646A6835" w14:textId="77777777" w:rsidR="004935A4" w:rsidRPr="002C187C" w:rsidRDefault="004935A4" w:rsidP="0088066D">
            <w:pPr>
              <w:spacing w:before="60" w:after="60"/>
              <w:rPr>
                <w:sz w:val="14"/>
                <w:szCs w:val="16"/>
                <w:lang w:val="es-419"/>
              </w:rPr>
            </w:pPr>
          </w:p>
        </w:tc>
      </w:tr>
      <w:tr w:rsidR="004935A4" w:rsidRPr="002C187C" w14:paraId="663B71D0" w14:textId="77777777" w:rsidTr="0088066D">
        <w:trPr>
          <w:trHeight w:val="288"/>
        </w:trPr>
        <w:tc>
          <w:tcPr>
            <w:tcW w:w="2683" w:type="dxa"/>
            <w:vMerge/>
            <w:tcBorders>
              <w:bottom w:val="single" w:sz="4" w:space="0" w:color="auto"/>
            </w:tcBorders>
            <w:shd w:val="clear" w:color="auto" w:fill="F2F2F2" w:themeFill="background1" w:themeFillShade="F2"/>
          </w:tcPr>
          <w:p w14:paraId="091BEE7A"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0F987133" w14:textId="77777777" w:rsidR="004935A4" w:rsidRPr="002C187C" w:rsidRDefault="004935A4" w:rsidP="0088066D">
            <w:pPr>
              <w:spacing w:before="60" w:after="60"/>
              <w:rPr>
                <w:sz w:val="14"/>
                <w:szCs w:val="16"/>
                <w:lang w:val="es-419"/>
              </w:rPr>
            </w:pPr>
          </w:p>
        </w:tc>
      </w:tr>
      <w:tr w:rsidR="004935A4" w:rsidRPr="002C187C" w14:paraId="3C0B8F4B" w14:textId="77777777" w:rsidTr="0088066D">
        <w:trPr>
          <w:trHeight w:val="288"/>
        </w:trPr>
        <w:tc>
          <w:tcPr>
            <w:tcW w:w="2683" w:type="dxa"/>
            <w:vMerge/>
            <w:tcBorders>
              <w:bottom w:val="single" w:sz="4" w:space="0" w:color="auto"/>
            </w:tcBorders>
            <w:shd w:val="clear" w:color="auto" w:fill="F2F2F2" w:themeFill="background1" w:themeFillShade="F2"/>
          </w:tcPr>
          <w:p w14:paraId="118A32EC"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7DD052F5" w14:textId="77777777" w:rsidR="004935A4" w:rsidRPr="002C187C" w:rsidRDefault="004935A4" w:rsidP="0088066D">
            <w:pPr>
              <w:spacing w:before="60" w:after="60"/>
              <w:rPr>
                <w:sz w:val="14"/>
                <w:szCs w:val="16"/>
                <w:lang w:val="es-419"/>
              </w:rPr>
            </w:pPr>
          </w:p>
        </w:tc>
      </w:tr>
      <w:tr w:rsidR="004935A4" w:rsidRPr="002C187C" w14:paraId="545879A5" w14:textId="77777777" w:rsidTr="0088066D">
        <w:trPr>
          <w:trHeight w:val="288"/>
        </w:trPr>
        <w:tc>
          <w:tcPr>
            <w:tcW w:w="2683" w:type="dxa"/>
            <w:vMerge/>
            <w:tcBorders>
              <w:bottom w:val="single" w:sz="4" w:space="0" w:color="auto"/>
            </w:tcBorders>
            <w:shd w:val="clear" w:color="auto" w:fill="F2F2F2" w:themeFill="background1" w:themeFillShade="F2"/>
          </w:tcPr>
          <w:p w14:paraId="228507B1"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6484C3CD" w14:textId="77777777" w:rsidR="004935A4" w:rsidRPr="002C187C" w:rsidRDefault="004935A4" w:rsidP="0088066D">
            <w:pPr>
              <w:spacing w:before="60" w:after="60"/>
              <w:rPr>
                <w:sz w:val="14"/>
                <w:szCs w:val="16"/>
                <w:lang w:val="es-419"/>
              </w:rPr>
            </w:pPr>
          </w:p>
        </w:tc>
      </w:tr>
      <w:tr w:rsidR="004935A4" w:rsidRPr="002C187C" w14:paraId="6A1A165D" w14:textId="77777777" w:rsidTr="0088066D">
        <w:trPr>
          <w:trHeight w:val="288"/>
        </w:trPr>
        <w:tc>
          <w:tcPr>
            <w:tcW w:w="2683" w:type="dxa"/>
            <w:vMerge/>
            <w:tcBorders>
              <w:bottom w:val="single" w:sz="4" w:space="0" w:color="auto"/>
            </w:tcBorders>
            <w:shd w:val="clear" w:color="auto" w:fill="F2F2F2" w:themeFill="background1" w:themeFillShade="F2"/>
          </w:tcPr>
          <w:p w14:paraId="613F978A" w14:textId="77777777" w:rsidR="004935A4" w:rsidRPr="002C187C" w:rsidRDefault="004935A4" w:rsidP="0088066D">
            <w:pPr>
              <w:spacing w:before="60" w:after="60"/>
              <w:rPr>
                <w:b/>
                <w:bCs/>
                <w:color w:val="36424A" w:themeColor="text1"/>
                <w:sz w:val="16"/>
                <w:szCs w:val="16"/>
                <w:lang w:val="es-419"/>
              </w:rPr>
            </w:pPr>
          </w:p>
        </w:tc>
        <w:tc>
          <w:tcPr>
            <w:tcW w:w="7392" w:type="dxa"/>
            <w:tcBorders>
              <w:bottom w:val="single" w:sz="4" w:space="0" w:color="auto"/>
            </w:tcBorders>
          </w:tcPr>
          <w:p w14:paraId="5FA578D9" w14:textId="77777777" w:rsidR="004935A4" w:rsidRPr="002C187C" w:rsidRDefault="004935A4" w:rsidP="0088066D">
            <w:pPr>
              <w:spacing w:before="60" w:after="60"/>
              <w:rPr>
                <w:sz w:val="14"/>
                <w:szCs w:val="16"/>
                <w:lang w:val="es-419"/>
              </w:rPr>
            </w:pPr>
          </w:p>
        </w:tc>
      </w:tr>
      <w:tr w:rsidR="004935A4" w:rsidRPr="00D72759" w14:paraId="0441F2BC" w14:textId="77777777" w:rsidTr="0088066D">
        <w:trPr>
          <w:trHeight w:val="288"/>
        </w:trPr>
        <w:tc>
          <w:tcPr>
            <w:tcW w:w="2683" w:type="dxa"/>
            <w:vMerge w:val="restart"/>
            <w:tcBorders>
              <w:bottom w:val="single" w:sz="4" w:space="0" w:color="auto"/>
            </w:tcBorders>
            <w:shd w:val="clear" w:color="auto" w:fill="F2F2F2" w:themeFill="background1" w:themeFillShade="F2"/>
          </w:tcPr>
          <w:p w14:paraId="05D8DF75" w14:textId="77777777" w:rsidR="004935A4" w:rsidRPr="002C187C" w:rsidRDefault="004935A4" w:rsidP="0088066D">
            <w:pPr>
              <w:spacing w:before="60" w:after="60"/>
              <w:rPr>
                <w:bCs/>
                <w:color w:val="36424A" w:themeColor="text1"/>
                <w:sz w:val="16"/>
                <w:szCs w:val="16"/>
                <w:lang w:val="es-419"/>
              </w:rPr>
            </w:pPr>
            <w:r w:rsidRPr="002C187C">
              <w:rPr>
                <w:color w:val="36424A" w:themeColor="text1"/>
                <w:sz w:val="16"/>
                <w:szCs w:val="16"/>
                <w:lang w:val="es-419"/>
              </w:rPr>
              <w:t>Cómo el empleador informará a las partes involucradas sobre los resultados de la investigación en materia de violencia y las medidas correctivas (si las hubiera) tomadas para abordar el incidente:</w:t>
            </w:r>
          </w:p>
        </w:tc>
        <w:tc>
          <w:tcPr>
            <w:tcW w:w="7392" w:type="dxa"/>
            <w:tcBorders>
              <w:bottom w:val="single" w:sz="4" w:space="0" w:color="auto"/>
            </w:tcBorders>
            <w:shd w:val="clear" w:color="auto" w:fill="F2F2F2" w:themeFill="background1" w:themeFillShade="F2"/>
          </w:tcPr>
          <w:p w14:paraId="6C012DAB" w14:textId="77777777" w:rsidR="004935A4" w:rsidRPr="002C187C" w:rsidRDefault="004935A4" w:rsidP="0088066D">
            <w:pPr>
              <w:spacing w:before="60" w:after="60"/>
              <w:rPr>
                <w:sz w:val="14"/>
                <w:szCs w:val="16"/>
                <w:lang w:val="es-419"/>
              </w:rPr>
            </w:pPr>
          </w:p>
        </w:tc>
      </w:tr>
      <w:tr w:rsidR="004935A4" w:rsidRPr="00D72759" w14:paraId="25B3CA6C" w14:textId="77777777" w:rsidTr="0088066D">
        <w:trPr>
          <w:trHeight w:val="288"/>
        </w:trPr>
        <w:tc>
          <w:tcPr>
            <w:tcW w:w="2683" w:type="dxa"/>
            <w:vMerge/>
            <w:tcBorders>
              <w:bottom w:val="single" w:sz="4" w:space="0" w:color="auto"/>
            </w:tcBorders>
            <w:shd w:val="clear" w:color="auto" w:fill="F2F2F2" w:themeFill="background1" w:themeFillShade="F2"/>
          </w:tcPr>
          <w:p w14:paraId="7109C247"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1E6F0F89" w14:textId="77777777" w:rsidR="004935A4" w:rsidRPr="002C187C" w:rsidRDefault="004935A4" w:rsidP="0088066D">
            <w:pPr>
              <w:spacing w:before="60" w:after="60"/>
              <w:rPr>
                <w:sz w:val="14"/>
                <w:szCs w:val="16"/>
                <w:lang w:val="es-419"/>
              </w:rPr>
            </w:pPr>
          </w:p>
        </w:tc>
      </w:tr>
      <w:tr w:rsidR="004935A4" w:rsidRPr="00D72759" w14:paraId="5CD3A725" w14:textId="77777777" w:rsidTr="0088066D">
        <w:trPr>
          <w:trHeight w:val="288"/>
        </w:trPr>
        <w:tc>
          <w:tcPr>
            <w:tcW w:w="2683" w:type="dxa"/>
            <w:vMerge/>
            <w:tcBorders>
              <w:bottom w:val="single" w:sz="4" w:space="0" w:color="auto"/>
            </w:tcBorders>
            <w:shd w:val="clear" w:color="auto" w:fill="F2F2F2" w:themeFill="background1" w:themeFillShade="F2"/>
          </w:tcPr>
          <w:p w14:paraId="7D6947EE"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4AF9663A" w14:textId="77777777" w:rsidR="004935A4" w:rsidRPr="002C187C" w:rsidRDefault="004935A4" w:rsidP="0088066D">
            <w:pPr>
              <w:spacing w:before="60" w:after="60"/>
              <w:rPr>
                <w:sz w:val="14"/>
                <w:szCs w:val="16"/>
                <w:lang w:val="es-419"/>
              </w:rPr>
            </w:pPr>
          </w:p>
        </w:tc>
      </w:tr>
      <w:tr w:rsidR="004935A4" w:rsidRPr="00D72759" w14:paraId="5C73C6AD" w14:textId="77777777" w:rsidTr="0088066D">
        <w:trPr>
          <w:trHeight w:val="288"/>
        </w:trPr>
        <w:tc>
          <w:tcPr>
            <w:tcW w:w="2683" w:type="dxa"/>
            <w:vMerge/>
            <w:tcBorders>
              <w:bottom w:val="single" w:sz="4" w:space="0" w:color="auto"/>
            </w:tcBorders>
            <w:shd w:val="clear" w:color="auto" w:fill="F2F2F2" w:themeFill="background1" w:themeFillShade="F2"/>
          </w:tcPr>
          <w:p w14:paraId="3EC01BBF"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6AF5380A" w14:textId="77777777" w:rsidR="004935A4" w:rsidRPr="002C187C" w:rsidRDefault="004935A4" w:rsidP="0088066D">
            <w:pPr>
              <w:spacing w:before="60" w:after="60"/>
              <w:rPr>
                <w:sz w:val="14"/>
                <w:szCs w:val="14"/>
                <w:lang w:val="es-419"/>
              </w:rPr>
            </w:pPr>
          </w:p>
        </w:tc>
      </w:tr>
      <w:tr w:rsidR="004935A4" w:rsidRPr="00D72759" w14:paraId="7BBAB820" w14:textId="77777777" w:rsidTr="0088066D">
        <w:trPr>
          <w:trHeight w:val="288"/>
        </w:trPr>
        <w:tc>
          <w:tcPr>
            <w:tcW w:w="2683" w:type="dxa"/>
            <w:vMerge/>
            <w:tcBorders>
              <w:bottom w:val="single" w:sz="4" w:space="0" w:color="auto"/>
            </w:tcBorders>
            <w:shd w:val="clear" w:color="auto" w:fill="F2F2F2" w:themeFill="background1" w:themeFillShade="F2"/>
          </w:tcPr>
          <w:p w14:paraId="6099BC2E"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04D508AE" w14:textId="77777777" w:rsidR="004935A4" w:rsidRPr="002C187C" w:rsidRDefault="004935A4" w:rsidP="0088066D">
            <w:pPr>
              <w:spacing w:before="60" w:after="60"/>
              <w:rPr>
                <w:sz w:val="14"/>
                <w:szCs w:val="14"/>
                <w:lang w:val="es-419"/>
              </w:rPr>
            </w:pPr>
          </w:p>
        </w:tc>
      </w:tr>
      <w:tr w:rsidR="004935A4" w:rsidRPr="00D72759" w14:paraId="73EB9E95" w14:textId="77777777" w:rsidTr="0088066D">
        <w:trPr>
          <w:trHeight w:val="288"/>
        </w:trPr>
        <w:tc>
          <w:tcPr>
            <w:tcW w:w="2683" w:type="dxa"/>
            <w:vMerge/>
            <w:tcBorders>
              <w:bottom w:val="single" w:sz="4" w:space="0" w:color="auto"/>
            </w:tcBorders>
            <w:shd w:val="clear" w:color="auto" w:fill="F2F2F2" w:themeFill="background1" w:themeFillShade="F2"/>
          </w:tcPr>
          <w:p w14:paraId="45369750"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5A57C349" w14:textId="77777777" w:rsidR="004935A4" w:rsidRPr="002C187C" w:rsidRDefault="004935A4" w:rsidP="0088066D">
            <w:pPr>
              <w:spacing w:before="60" w:after="60"/>
              <w:rPr>
                <w:sz w:val="14"/>
                <w:szCs w:val="14"/>
                <w:lang w:val="es-419"/>
              </w:rPr>
            </w:pPr>
          </w:p>
        </w:tc>
      </w:tr>
      <w:tr w:rsidR="004935A4" w:rsidRPr="00D72759" w14:paraId="04A68AC5" w14:textId="77777777" w:rsidTr="0088066D">
        <w:trPr>
          <w:trHeight w:val="288"/>
        </w:trPr>
        <w:tc>
          <w:tcPr>
            <w:tcW w:w="2683" w:type="dxa"/>
            <w:vMerge/>
            <w:tcBorders>
              <w:bottom w:val="single" w:sz="4" w:space="0" w:color="auto"/>
            </w:tcBorders>
            <w:shd w:val="clear" w:color="auto" w:fill="F2F2F2" w:themeFill="background1" w:themeFillShade="F2"/>
          </w:tcPr>
          <w:p w14:paraId="312FBCE1"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0F6DDC3B" w14:textId="77777777" w:rsidR="004935A4" w:rsidRPr="002C187C" w:rsidRDefault="004935A4" w:rsidP="0088066D">
            <w:pPr>
              <w:spacing w:before="60" w:after="60"/>
              <w:rPr>
                <w:sz w:val="14"/>
                <w:szCs w:val="14"/>
                <w:lang w:val="es-419"/>
              </w:rPr>
            </w:pPr>
          </w:p>
        </w:tc>
      </w:tr>
      <w:tr w:rsidR="004935A4" w:rsidRPr="00D72759" w14:paraId="525D9BE2" w14:textId="77777777" w:rsidTr="0088066D">
        <w:trPr>
          <w:trHeight w:val="288"/>
        </w:trPr>
        <w:tc>
          <w:tcPr>
            <w:tcW w:w="2683" w:type="dxa"/>
            <w:vMerge/>
            <w:tcBorders>
              <w:bottom w:val="single" w:sz="4" w:space="0" w:color="auto"/>
            </w:tcBorders>
            <w:shd w:val="clear" w:color="auto" w:fill="F2F2F2" w:themeFill="background1" w:themeFillShade="F2"/>
          </w:tcPr>
          <w:p w14:paraId="0426580D" w14:textId="77777777" w:rsidR="004935A4" w:rsidRPr="002C187C" w:rsidRDefault="004935A4" w:rsidP="0088066D">
            <w:pPr>
              <w:spacing w:before="60" w:after="60"/>
              <w:rPr>
                <w:b/>
                <w:bCs/>
                <w:color w:val="FFFFFF" w:themeColor="background1"/>
                <w:sz w:val="16"/>
                <w:szCs w:val="16"/>
                <w:lang w:val="es-419"/>
              </w:rPr>
            </w:pPr>
          </w:p>
        </w:tc>
        <w:tc>
          <w:tcPr>
            <w:tcW w:w="7392" w:type="dxa"/>
            <w:tcBorders>
              <w:bottom w:val="single" w:sz="4" w:space="0" w:color="auto"/>
            </w:tcBorders>
            <w:shd w:val="clear" w:color="auto" w:fill="F2F2F2" w:themeFill="background1" w:themeFillShade="F2"/>
          </w:tcPr>
          <w:p w14:paraId="4E0C8BD7" w14:textId="77777777" w:rsidR="004935A4" w:rsidRPr="002C187C" w:rsidRDefault="004935A4" w:rsidP="0088066D">
            <w:pPr>
              <w:spacing w:before="60" w:after="60"/>
              <w:rPr>
                <w:sz w:val="14"/>
                <w:szCs w:val="14"/>
                <w:lang w:val="es-419"/>
              </w:rPr>
            </w:pPr>
          </w:p>
        </w:tc>
      </w:tr>
    </w:tbl>
    <w:p w14:paraId="569F7C54" w14:textId="040411BA" w:rsidR="002967CC" w:rsidRPr="00A765DB" w:rsidRDefault="004935A4" w:rsidP="0088066D">
      <w:pPr>
        <w:spacing w:before="240" w:line="240" w:lineRule="auto"/>
        <w:rPr>
          <w:lang w:val="es-419"/>
        </w:rPr>
      </w:pPr>
      <w:r w:rsidRPr="00A765DB">
        <w:rPr>
          <w:color w:val="666D6A" w:themeColor="background2" w:themeShade="80"/>
          <w:sz w:val="16"/>
          <w:szCs w:val="16"/>
          <w:lang w:val="es-419"/>
        </w:rPr>
        <w:t>Este formulario es solo un ejemplo. Completar este formulario por sí solo no significa necesariamente que cumpla la legislación. Es importante y necesario que adapte este documento a las circunstancias específicas de su lugar de trabajo. Además, es esencial que este documento no solo se complete, sino que se utilice, comunique e implemente de acuerdo con la legislación. Ni la Corona, ni sus agentes, empleados o contratistas serán responsables ante el usuario de ningún daño, directo o indirecto, derivado de su uso de este formulario.</w:t>
      </w:r>
    </w:p>
    <w:sectPr w:rsidR="002967CC" w:rsidRPr="00A765DB" w:rsidSect="00794D86">
      <w:headerReference w:type="default" r:id="rId8"/>
      <w:footerReference w:type="even" r:id="rId9"/>
      <w:footerReference w:type="default" r:id="rId10"/>
      <w:footerReference w:type="first" r:id="rId11"/>
      <w:pgSz w:w="12240" w:h="15840" w:code="1"/>
      <w:pgMar w:top="1080" w:right="1080" w:bottom="1135" w:left="1080" w:header="547" w:footer="41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515F" w14:textId="77777777" w:rsidR="005F35EE" w:rsidRDefault="005F35EE" w:rsidP="00EB6203">
      <w:r>
        <w:separator/>
      </w:r>
    </w:p>
  </w:endnote>
  <w:endnote w:type="continuationSeparator" w:id="0">
    <w:p w14:paraId="22405555" w14:textId="77777777" w:rsidR="005F35EE" w:rsidRDefault="005F35EE" w:rsidP="00EB6203">
      <w:r>
        <w:continuationSeparator/>
      </w:r>
    </w:p>
  </w:endnote>
  <w:endnote w:type="continuationNotice" w:id="1">
    <w:p w14:paraId="0C12F581" w14:textId="77777777" w:rsidR="005F35EE" w:rsidRDefault="005F3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Lobster Two"/>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26B" w14:textId="279E2D31" w:rsidR="00941DD0" w:rsidRDefault="00A66A73">
    <w:pPr>
      <w:pStyle w:val="Footer"/>
    </w:pPr>
    <w:r>
      <w:rPr>
        <w:noProof/>
      </w:rPr>
      <mc:AlternateContent>
        <mc:Choice Requires="wps">
          <w:drawing>
            <wp:anchor distT="0" distB="0" distL="0" distR="0" simplePos="0" relativeHeight="251660289" behindDoc="0" locked="0" layoutInCell="1" allowOverlap="1" wp14:anchorId="7A387CED" wp14:editId="11A8C033">
              <wp:simplePos x="635" y="635"/>
              <wp:positionH relativeFrom="page">
                <wp:align>left</wp:align>
              </wp:positionH>
              <wp:positionV relativeFrom="page">
                <wp:align>bottom</wp:align>
              </wp:positionV>
              <wp:extent cx="443865" cy="443865"/>
              <wp:effectExtent l="0" t="0" r="2540" b="0"/>
              <wp:wrapNone/>
              <wp:docPr id="2" name="Text Box 2"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AC9B9" w14:textId="7F399B90" w:rsidR="00A66A73" w:rsidRPr="00A66A73" w:rsidRDefault="00A66A73" w:rsidP="00A66A73">
                          <w:pPr>
                            <w:spacing w:after="0"/>
                            <w:rPr>
                              <w:rFonts w:ascii="Calibri" w:eastAsia="Calibri" w:hAnsi="Calibri" w:cs="Calibri"/>
                              <w:noProof/>
                              <w:color w:val="000000"/>
                              <w:sz w:val="22"/>
                              <w:szCs w:val="22"/>
                            </w:rPr>
                          </w:pPr>
                          <w:r w:rsidRPr="00A66A73">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387CED" id="_x0000_t202" coordsize="21600,21600" o:spt="202" path="m,l,21600r21600,l21600,xe">
              <v:stroke joinstyle="miter"/>
              <v:path gradientshapeok="t" o:connecttype="rect"/>
            </v:shapetype>
            <v:shape id="Text Box 2" o:spid="_x0000_s1026" type="#_x0000_t202" alt="Classification: Public"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A9AC9B9" w14:textId="7F399B90" w:rsidR="00A66A73" w:rsidRPr="00A66A73" w:rsidRDefault="00A66A73" w:rsidP="00A66A73">
                    <w:pPr>
                      <w:spacing w:after="0"/>
                      <w:rPr>
                        <w:rFonts w:ascii="Calibri" w:eastAsia="Calibri" w:hAnsi="Calibri" w:cs="Calibri"/>
                        <w:noProof/>
                        <w:color w:val="000000"/>
                        <w:sz w:val="22"/>
                        <w:szCs w:val="22"/>
                      </w:rPr>
                    </w:pPr>
                    <w:r w:rsidRPr="00A66A73">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950" w14:textId="2A694868" w:rsidR="0088066D" w:rsidRPr="00794D86" w:rsidRDefault="00A66A73" w:rsidP="00160BFA">
    <w:pPr>
      <w:pBdr>
        <w:top w:val="single" w:sz="4" w:space="1" w:color="auto"/>
      </w:pBdr>
      <w:spacing w:after="80" w:line="240" w:lineRule="auto"/>
      <w:rPr>
        <w:lang w:val="fr-CA"/>
      </w:rPr>
    </w:pPr>
    <w:r>
      <w:rPr>
        <w:noProof/>
        <w:sz w:val="20"/>
        <w:szCs w:val="20"/>
      </w:rPr>
      <mc:AlternateContent>
        <mc:Choice Requires="wps">
          <w:drawing>
            <wp:anchor distT="0" distB="0" distL="0" distR="0" simplePos="0" relativeHeight="251661313" behindDoc="0" locked="0" layoutInCell="1" allowOverlap="1" wp14:anchorId="240B8A36" wp14:editId="3932CC37">
              <wp:simplePos x="690113" y="9376913"/>
              <wp:positionH relativeFrom="page">
                <wp:align>left</wp:align>
              </wp:positionH>
              <wp:positionV relativeFrom="page">
                <wp:align>bottom</wp:align>
              </wp:positionV>
              <wp:extent cx="443865" cy="443865"/>
              <wp:effectExtent l="0" t="0" r="254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3F149" w14:textId="368C5569" w:rsidR="00A66A73" w:rsidRPr="00A66A73" w:rsidRDefault="00A66A73" w:rsidP="00A66A73">
                          <w:pPr>
                            <w:spacing w:after="0"/>
                            <w:rPr>
                              <w:rFonts w:ascii="Calibri" w:eastAsia="Calibri" w:hAnsi="Calibri" w:cs="Calibri"/>
                              <w:noProof/>
                              <w:color w:val="000000"/>
                              <w:sz w:val="22"/>
                              <w:szCs w:val="22"/>
                            </w:rPr>
                          </w:pPr>
                          <w:r w:rsidRPr="00A66A73">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0B8A36" id="_x0000_t202" coordsize="21600,21600" o:spt="202" path="m,l,21600r21600,l21600,xe">
              <v:stroke joinstyle="miter"/>
              <v:path gradientshapeok="t" o:connecttype="rect"/>
            </v:shapetype>
            <v:shape id="Text Box 3" o:spid="_x0000_s1027" type="#_x0000_t202" alt="Classification: Public" style="position:absolute;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143F149" w14:textId="368C5569" w:rsidR="00A66A73" w:rsidRPr="00A66A73" w:rsidRDefault="00A66A73" w:rsidP="00A66A73">
                    <w:pPr>
                      <w:spacing w:after="0"/>
                      <w:rPr>
                        <w:rFonts w:ascii="Calibri" w:eastAsia="Calibri" w:hAnsi="Calibri" w:cs="Calibri"/>
                        <w:noProof/>
                        <w:color w:val="000000"/>
                        <w:sz w:val="22"/>
                        <w:szCs w:val="22"/>
                      </w:rPr>
                    </w:pPr>
                    <w:r w:rsidRPr="00A66A73">
                      <w:rPr>
                        <w:rFonts w:ascii="Calibri" w:eastAsia="Calibri" w:hAnsi="Calibri" w:cs="Calibri"/>
                        <w:noProof/>
                        <w:color w:val="000000"/>
                        <w:sz w:val="22"/>
                        <w:szCs w:val="22"/>
                      </w:rPr>
                      <w:t>Classification: Public</w:t>
                    </w:r>
                  </w:p>
                </w:txbxContent>
              </v:textbox>
              <w10:wrap anchorx="page" anchory="page"/>
            </v:shape>
          </w:pict>
        </mc:Fallback>
      </mc:AlternateContent>
    </w:r>
    <w:r w:rsidR="0088066D">
      <w:rPr>
        <w:rStyle w:val="CalltoactionChar1"/>
        <w:b w:val="0"/>
        <w:noProof/>
      </w:rPr>
      <w:drawing>
        <wp:anchor distT="0" distB="0" distL="114300" distR="114300" simplePos="0" relativeHeight="251658240" behindDoc="0" locked="0" layoutInCell="1" allowOverlap="1" wp14:anchorId="57677E15" wp14:editId="65B4F702">
          <wp:simplePos x="0" y="0"/>
          <wp:positionH relativeFrom="column">
            <wp:posOffset>5257800</wp:posOffset>
          </wp:positionH>
          <wp:positionV relativeFrom="page">
            <wp:posOffset>9432290</wp:posOffset>
          </wp:positionV>
          <wp:extent cx="1143000" cy="3200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roofErr w:type="spellStart"/>
    <w:r w:rsidR="0088066D" w:rsidRPr="00794D86">
      <w:rPr>
        <w:rStyle w:val="CalltoactionChar1"/>
        <w:bCs/>
        <w:lang w:val="fr-CA"/>
      </w:rPr>
      <w:t>Acoso</w:t>
    </w:r>
    <w:proofErr w:type="spellEnd"/>
    <w:r w:rsidR="0088066D" w:rsidRPr="00794D86">
      <w:rPr>
        <w:rStyle w:val="CalltoactionChar1"/>
        <w:bCs/>
        <w:lang w:val="fr-CA"/>
      </w:rPr>
      <w:t xml:space="preserve"> y </w:t>
    </w:r>
    <w:proofErr w:type="spellStart"/>
    <w:r w:rsidR="0088066D" w:rsidRPr="00794D86">
      <w:rPr>
        <w:rStyle w:val="CalltoactionChar1"/>
        <w:bCs/>
        <w:lang w:val="fr-CA"/>
      </w:rPr>
      <w:t>violencia</w:t>
    </w:r>
    <w:proofErr w:type="spellEnd"/>
    <w:r w:rsidR="0088066D" w:rsidRPr="00794D86">
      <w:rPr>
        <w:rStyle w:val="CalltoactionChar1"/>
        <w:bCs/>
        <w:lang w:val="fr-CA"/>
      </w:rPr>
      <w:t xml:space="preserve"> en el </w:t>
    </w:r>
    <w:proofErr w:type="spellStart"/>
    <w:r w:rsidR="0088066D" w:rsidRPr="00794D86">
      <w:rPr>
        <w:rStyle w:val="CalltoactionChar1"/>
        <w:bCs/>
        <w:lang w:val="fr-CA"/>
      </w:rPr>
      <w:t>lugar</w:t>
    </w:r>
    <w:proofErr w:type="spellEnd"/>
    <w:r w:rsidR="0088066D" w:rsidRPr="00794D86">
      <w:rPr>
        <w:rStyle w:val="CalltoactionChar1"/>
        <w:bCs/>
        <w:lang w:val="fr-CA"/>
      </w:rPr>
      <w:t xml:space="preserve"> de </w:t>
    </w:r>
    <w:proofErr w:type="spellStart"/>
    <w:r w:rsidR="0088066D" w:rsidRPr="00794D86">
      <w:rPr>
        <w:rStyle w:val="CalltoactionChar1"/>
        <w:bCs/>
        <w:lang w:val="fr-CA"/>
      </w:rPr>
      <w:t>trabajo</w:t>
    </w:r>
    <w:proofErr w:type="spellEnd"/>
  </w:p>
  <w:p w14:paraId="5BD249BC" w14:textId="677E5A4E" w:rsidR="0088066D" w:rsidRPr="00794D86" w:rsidRDefault="0088066D" w:rsidP="00F43C6D">
    <w:pPr>
      <w:pStyle w:val="Header"/>
      <w:rPr>
        <w:sz w:val="14"/>
        <w:szCs w:val="14"/>
        <w:lang w:val="fr-CA"/>
      </w:rPr>
    </w:pPr>
    <w:r w:rsidRPr="00794D86">
      <w:rPr>
        <w:sz w:val="14"/>
        <w:szCs w:val="14"/>
        <w:lang w:val="fr-CA"/>
      </w:rPr>
      <w:t xml:space="preserve">©2023 </w:t>
    </w:r>
    <w:proofErr w:type="spellStart"/>
    <w:r w:rsidRPr="00794D86">
      <w:rPr>
        <w:sz w:val="14"/>
        <w:szCs w:val="14"/>
        <w:lang w:val="fr-CA"/>
      </w:rPr>
      <w:t>Gobierno</w:t>
    </w:r>
    <w:proofErr w:type="spellEnd"/>
    <w:r w:rsidRPr="00794D86">
      <w:rPr>
        <w:sz w:val="14"/>
        <w:szCs w:val="14"/>
        <w:lang w:val="fr-CA"/>
      </w:rPr>
      <w:t xml:space="preserve"> de </w:t>
    </w:r>
    <w:proofErr w:type="gramStart"/>
    <w:r w:rsidRPr="00794D86">
      <w:rPr>
        <w:sz w:val="14"/>
        <w:szCs w:val="14"/>
        <w:lang w:val="fr-CA"/>
      </w:rPr>
      <w:t>Alberta  |</w:t>
    </w:r>
    <w:proofErr w:type="gramEnd"/>
    <w:r w:rsidRPr="00794D86">
      <w:rPr>
        <w:sz w:val="14"/>
        <w:szCs w:val="14"/>
        <w:lang w:val="fr-CA"/>
      </w:rPr>
      <w:t xml:space="preserve">  </w:t>
    </w:r>
    <w:proofErr w:type="spellStart"/>
    <w:r w:rsidRPr="00794D86">
      <w:rPr>
        <w:sz w:val="14"/>
        <w:szCs w:val="14"/>
        <w:lang w:val="fr-CA"/>
      </w:rPr>
      <w:t>Actualizado</w:t>
    </w:r>
    <w:proofErr w:type="spellEnd"/>
    <w:r w:rsidRPr="00794D86">
      <w:rPr>
        <w:sz w:val="14"/>
        <w:szCs w:val="14"/>
        <w:lang w:val="fr-CA"/>
      </w:rPr>
      <w:t xml:space="preserve"> en </w:t>
    </w:r>
    <w:proofErr w:type="spellStart"/>
    <w:r w:rsidRPr="00794D86">
      <w:rPr>
        <w:sz w:val="14"/>
        <w:szCs w:val="14"/>
        <w:lang w:val="fr-CA"/>
      </w:rPr>
      <w:t>febrero</w:t>
    </w:r>
    <w:proofErr w:type="spellEnd"/>
    <w:r w:rsidRPr="00794D86">
      <w:rPr>
        <w:sz w:val="14"/>
        <w:szCs w:val="14"/>
        <w:lang w:val="fr-CA"/>
      </w:rPr>
      <w:t xml:space="preserve"> de 2023  |  LI045</w:t>
    </w:r>
    <w:r w:rsidR="00A66A73">
      <w:rPr>
        <w:sz w:val="14"/>
        <w:szCs w:val="14"/>
        <w:lang w:val="fr-CA"/>
      </w:rPr>
      <w:t>SPA</w:t>
    </w:r>
    <w:r w:rsidR="00D72759">
      <w:rPr>
        <w:sz w:val="14"/>
        <w:szCs w:val="14"/>
        <w:lang w:val="fr-CA"/>
      </w:rPr>
      <w:t>TMP</w:t>
    </w:r>
    <w:r w:rsidRPr="00794D86">
      <w:rPr>
        <w:sz w:val="14"/>
        <w:szCs w:val="14"/>
        <w:lang w:val="fr-CA"/>
      </w:rPr>
      <w:t xml:space="preserve"> </w:t>
    </w:r>
  </w:p>
  <w:p w14:paraId="2D638990" w14:textId="22B5BFD2" w:rsidR="0088066D" w:rsidRPr="00794D86" w:rsidRDefault="0088066D" w:rsidP="00F43C6D">
    <w:pPr>
      <w:pStyle w:val="Header"/>
      <w:rPr>
        <w:sz w:val="14"/>
        <w:szCs w:val="14"/>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963" w14:textId="452C3CD5" w:rsidR="0088066D" w:rsidRPr="00794D86" w:rsidRDefault="00A66A73" w:rsidP="00160BFA">
    <w:pPr>
      <w:pBdr>
        <w:top w:val="single" w:sz="4" w:space="1" w:color="auto"/>
      </w:pBdr>
      <w:spacing w:after="80" w:line="240" w:lineRule="auto"/>
      <w:rPr>
        <w:lang w:val="fr-CA"/>
      </w:rPr>
    </w:pPr>
    <w:r>
      <w:rPr>
        <w:noProof/>
        <w:sz w:val="20"/>
        <w:szCs w:val="20"/>
      </w:rPr>
      <mc:AlternateContent>
        <mc:Choice Requires="wps">
          <w:drawing>
            <wp:anchor distT="0" distB="0" distL="0" distR="0" simplePos="0" relativeHeight="251659265" behindDoc="0" locked="0" layoutInCell="1" allowOverlap="1" wp14:anchorId="4D2680E2" wp14:editId="71220AC3">
              <wp:simplePos x="635" y="635"/>
              <wp:positionH relativeFrom="page">
                <wp:align>left</wp:align>
              </wp:positionH>
              <wp:positionV relativeFrom="page">
                <wp:align>bottom</wp:align>
              </wp:positionV>
              <wp:extent cx="443865" cy="443865"/>
              <wp:effectExtent l="0" t="0" r="2540" b="0"/>
              <wp:wrapNone/>
              <wp:docPr id="1" name="Text Box 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4BDAD" w14:textId="7B8D857D" w:rsidR="00A66A73" w:rsidRPr="00A66A73" w:rsidRDefault="00A66A73" w:rsidP="00A66A73">
                          <w:pPr>
                            <w:spacing w:after="0"/>
                            <w:rPr>
                              <w:rFonts w:ascii="Calibri" w:eastAsia="Calibri" w:hAnsi="Calibri" w:cs="Calibri"/>
                              <w:noProof/>
                              <w:color w:val="000000"/>
                              <w:sz w:val="22"/>
                              <w:szCs w:val="22"/>
                            </w:rPr>
                          </w:pPr>
                          <w:r w:rsidRPr="00A66A73">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2680E2" id="_x0000_t202" coordsize="21600,21600" o:spt="202" path="m,l,21600r21600,l21600,xe">
              <v:stroke joinstyle="miter"/>
              <v:path gradientshapeok="t" o:connecttype="rect"/>
            </v:shapetype>
            <v:shape id="Text Box 1" o:spid="_x0000_s1028" type="#_x0000_t202" alt="Classification: Public" style="position:absolute;margin-left:0;margin-top:0;width:34.95pt;height:34.9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B24BDAD" w14:textId="7B8D857D" w:rsidR="00A66A73" w:rsidRPr="00A66A73" w:rsidRDefault="00A66A73" w:rsidP="00A66A73">
                    <w:pPr>
                      <w:spacing w:after="0"/>
                      <w:rPr>
                        <w:rFonts w:ascii="Calibri" w:eastAsia="Calibri" w:hAnsi="Calibri" w:cs="Calibri"/>
                        <w:noProof/>
                        <w:color w:val="000000"/>
                        <w:sz w:val="22"/>
                        <w:szCs w:val="22"/>
                      </w:rPr>
                    </w:pPr>
                    <w:r w:rsidRPr="00A66A73">
                      <w:rPr>
                        <w:rFonts w:ascii="Calibri" w:eastAsia="Calibri" w:hAnsi="Calibri" w:cs="Calibri"/>
                        <w:noProof/>
                        <w:color w:val="000000"/>
                        <w:sz w:val="22"/>
                        <w:szCs w:val="22"/>
                      </w:rPr>
                      <w:t>Classification: Public</w:t>
                    </w:r>
                  </w:p>
                </w:txbxContent>
              </v:textbox>
              <w10:wrap anchorx="page" anchory="page"/>
            </v:shape>
          </w:pict>
        </mc:Fallback>
      </mc:AlternateContent>
    </w:r>
    <w:r w:rsidR="0088066D">
      <w:rPr>
        <w:rStyle w:val="CalltoactionChar1"/>
        <w:b w:val="0"/>
        <w:noProof/>
      </w:rPr>
      <w:drawing>
        <wp:anchor distT="0" distB="0" distL="114300" distR="114300" simplePos="0" relativeHeight="251658241" behindDoc="0" locked="0" layoutInCell="1" allowOverlap="1" wp14:anchorId="0FA7AE49" wp14:editId="25636043">
          <wp:simplePos x="0" y="0"/>
          <wp:positionH relativeFrom="column">
            <wp:posOffset>5257800</wp:posOffset>
          </wp:positionH>
          <wp:positionV relativeFrom="page">
            <wp:posOffset>9432290</wp:posOffset>
          </wp:positionV>
          <wp:extent cx="1143000" cy="3200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roofErr w:type="spellStart"/>
    <w:r w:rsidR="0088066D" w:rsidRPr="00794D86">
      <w:rPr>
        <w:rStyle w:val="CalltoactionChar1"/>
        <w:bCs/>
        <w:lang w:val="fr-CA"/>
      </w:rPr>
      <w:t>Acoso</w:t>
    </w:r>
    <w:proofErr w:type="spellEnd"/>
    <w:r w:rsidR="0088066D" w:rsidRPr="00794D86">
      <w:rPr>
        <w:rStyle w:val="CalltoactionChar1"/>
        <w:bCs/>
        <w:lang w:val="fr-CA"/>
      </w:rPr>
      <w:t xml:space="preserve"> y </w:t>
    </w:r>
    <w:proofErr w:type="spellStart"/>
    <w:r w:rsidR="0088066D" w:rsidRPr="00794D86">
      <w:rPr>
        <w:rStyle w:val="CalltoactionChar1"/>
        <w:bCs/>
        <w:lang w:val="fr-CA"/>
      </w:rPr>
      <w:t>violencia</w:t>
    </w:r>
    <w:proofErr w:type="spellEnd"/>
    <w:r w:rsidR="0088066D" w:rsidRPr="00794D86">
      <w:rPr>
        <w:rStyle w:val="CalltoactionChar1"/>
        <w:bCs/>
        <w:lang w:val="fr-CA"/>
      </w:rPr>
      <w:t xml:space="preserve"> en el </w:t>
    </w:r>
    <w:proofErr w:type="spellStart"/>
    <w:r w:rsidR="0088066D" w:rsidRPr="00794D86">
      <w:rPr>
        <w:rStyle w:val="CalltoactionChar1"/>
        <w:bCs/>
        <w:lang w:val="fr-CA"/>
      </w:rPr>
      <w:t>lugar</w:t>
    </w:r>
    <w:proofErr w:type="spellEnd"/>
    <w:r w:rsidR="0088066D" w:rsidRPr="00794D86">
      <w:rPr>
        <w:rStyle w:val="CalltoactionChar1"/>
        <w:bCs/>
        <w:lang w:val="fr-CA"/>
      </w:rPr>
      <w:t xml:space="preserve"> de </w:t>
    </w:r>
    <w:proofErr w:type="spellStart"/>
    <w:r w:rsidR="0088066D" w:rsidRPr="00794D86">
      <w:rPr>
        <w:rStyle w:val="CalltoactionChar1"/>
        <w:bCs/>
        <w:lang w:val="fr-CA"/>
      </w:rPr>
      <w:t>trabajo</w:t>
    </w:r>
    <w:proofErr w:type="spellEnd"/>
  </w:p>
  <w:p w14:paraId="775EEC99" w14:textId="5FB0B770" w:rsidR="0088066D" w:rsidRPr="00794D86" w:rsidRDefault="0088066D" w:rsidP="007A0BAB">
    <w:pPr>
      <w:pStyle w:val="Header"/>
      <w:rPr>
        <w:sz w:val="14"/>
        <w:szCs w:val="14"/>
        <w:lang w:val="fr-CA"/>
      </w:rPr>
    </w:pPr>
    <w:r w:rsidRPr="00794D86">
      <w:rPr>
        <w:sz w:val="14"/>
        <w:szCs w:val="14"/>
        <w:lang w:val="fr-CA"/>
      </w:rPr>
      <w:t xml:space="preserve">©2023 </w:t>
    </w:r>
    <w:proofErr w:type="spellStart"/>
    <w:r w:rsidRPr="00794D86">
      <w:rPr>
        <w:sz w:val="14"/>
        <w:szCs w:val="14"/>
        <w:lang w:val="fr-CA"/>
      </w:rPr>
      <w:t>Gobierno</w:t>
    </w:r>
    <w:proofErr w:type="spellEnd"/>
    <w:r w:rsidRPr="00794D86">
      <w:rPr>
        <w:sz w:val="14"/>
        <w:szCs w:val="14"/>
        <w:lang w:val="fr-CA"/>
      </w:rPr>
      <w:t xml:space="preserve"> de </w:t>
    </w:r>
    <w:proofErr w:type="gramStart"/>
    <w:r w:rsidRPr="00794D86">
      <w:rPr>
        <w:sz w:val="14"/>
        <w:szCs w:val="14"/>
        <w:lang w:val="fr-CA"/>
      </w:rPr>
      <w:t>Alberta  |</w:t>
    </w:r>
    <w:proofErr w:type="gramEnd"/>
    <w:r w:rsidRPr="00794D86">
      <w:rPr>
        <w:sz w:val="14"/>
        <w:szCs w:val="14"/>
        <w:lang w:val="fr-CA"/>
      </w:rPr>
      <w:t xml:space="preserve">  </w:t>
    </w:r>
    <w:proofErr w:type="spellStart"/>
    <w:r w:rsidRPr="00794D86">
      <w:rPr>
        <w:sz w:val="14"/>
        <w:szCs w:val="14"/>
        <w:lang w:val="fr-CA"/>
      </w:rPr>
      <w:t>Actualizado</w:t>
    </w:r>
    <w:proofErr w:type="spellEnd"/>
    <w:r w:rsidRPr="00794D86">
      <w:rPr>
        <w:sz w:val="14"/>
        <w:szCs w:val="14"/>
        <w:lang w:val="fr-CA"/>
      </w:rPr>
      <w:t xml:space="preserve"> en </w:t>
    </w:r>
    <w:proofErr w:type="spellStart"/>
    <w:r w:rsidRPr="00794D86">
      <w:rPr>
        <w:sz w:val="14"/>
        <w:szCs w:val="14"/>
        <w:lang w:val="fr-CA"/>
      </w:rPr>
      <w:t>febrero</w:t>
    </w:r>
    <w:proofErr w:type="spellEnd"/>
    <w:r w:rsidRPr="00794D86">
      <w:rPr>
        <w:sz w:val="14"/>
        <w:szCs w:val="14"/>
        <w:lang w:val="fr-CA"/>
      </w:rPr>
      <w:t xml:space="preserve"> de 2023  |  LI045</w:t>
    </w:r>
    <w:r w:rsidR="00794D86" w:rsidRPr="00794D86">
      <w:rPr>
        <w:sz w:val="14"/>
        <w:szCs w:val="14"/>
        <w:lang w:val="fr-CA"/>
      </w:rPr>
      <w:t>PUN</w:t>
    </w:r>
    <w:r w:rsidRPr="00794D86">
      <w:rPr>
        <w:sz w:val="14"/>
        <w:szCs w:val="14"/>
        <w:lang w:val="fr-CA"/>
      </w:rPr>
      <w:t xml:space="preserve"> </w:t>
    </w:r>
  </w:p>
  <w:p w14:paraId="0117FB60" w14:textId="2A9EEF5B" w:rsidR="0088066D" w:rsidRPr="00794D86" w:rsidRDefault="0088066D" w:rsidP="007A0BA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F3C" w14:textId="77777777" w:rsidR="005F35EE" w:rsidRPr="001522A5" w:rsidRDefault="005F35EE" w:rsidP="00EB6203">
      <w:pPr>
        <w:pStyle w:val="Footer"/>
      </w:pPr>
      <w:r>
        <w:separator/>
      </w:r>
    </w:p>
  </w:footnote>
  <w:footnote w:type="continuationSeparator" w:id="0">
    <w:p w14:paraId="280EEDC4" w14:textId="77777777" w:rsidR="005F35EE" w:rsidRDefault="005F35EE" w:rsidP="00EB6203">
      <w:r>
        <w:continuationSeparator/>
      </w:r>
    </w:p>
  </w:footnote>
  <w:footnote w:type="continuationNotice" w:id="1">
    <w:p w14:paraId="0550926D" w14:textId="77777777" w:rsidR="005F35EE" w:rsidRDefault="005F35EE"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26D8" w14:textId="630409CD" w:rsidR="0088066D" w:rsidRDefault="009A0B2E">
    <w:pPr>
      <w:pStyle w:val="Header"/>
      <w:jc w:val="right"/>
    </w:pPr>
    <w:sdt>
      <w:sdtPr>
        <w:id w:val="-508520956"/>
        <w:docPartObj>
          <w:docPartGallery w:val="Page Numbers (Top of Page)"/>
          <w:docPartUnique/>
        </w:docPartObj>
      </w:sdtPr>
      <w:sdtEndPr>
        <w:rPr>
          <w:noProof/>
        </w:rPr>
      </w:sdtEndPr>
      <w:sdtContent>
        <w:r w:rsidR="00F3552B">
          <w:fldChar w:fldCharType="begin"/>
        </w:r>
        <w:r w:rsidR="00F3552B">
          <w:instrText xml:space="preserve"> PAGE   \* MERGEFORMAT </w:instrText>
        </w:r>
        <w:r w:rsidR="00F3552B">
          <w:fldChar w:fldCharType="separate"/>
        </w:r>
        <w:r w:rsidR="00F3552B">
          <w:rPr>
            <w:noProof/>
          </w:rPr>
          <w:t>7</w:t>
        </w:r>
        <w:r w:rsidR="00F3552B">
          <w:rPr>
            <w:noProof/>
          </w:rPr>
          <w:fldChar w:fldCharType="end"/>
        </w:r>
      </w:sdtContent>
    </w:sdt>
  </w:p>
  <w:p w14:paraId="4E179556" w14:textId="49BCDA09" w:rsidR="0088066D" w:rsidRPr="00835009" w:rsidRDefault="0088066D" w:rsidP="00DE2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567"/>
    <w:multiLevelType w:val="hybridMultilevel"/>
    <w:tmpl w:val="879628DE"/>
    <w:lvl w:ilvl="0" w:tplc="10090017">
      <w:start w:val="1"/>
      <w:numFmt w:val="lowerLetter"/>
      <w:lvlText w:val="%1)"/>
      <w:lvlJc w:val="left"/>
      <w:pPr>
        <w:ind w:left="363" w:hanging="360"/>
      </w:p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73B57"/>
    <w:multiLevelType w:val="hybridMultilevel"/>
    <w:tmpl w:val="131ED8D4"/>
    <w:lvl w:ilvl="0" w:tplc="C54CA5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446F3"/>
    <w:multiLevelType w:val="hybridMultilevel"/>
    <w:tmpl w:val="3C7E11EC"/>
    <w:lvl w:ilvl="0" w:tplc="5394D03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B44647"/>
    <w:multiLevelType w:val="hybridMultilevel"/>
    <w:tmpl w:val="303840FE"/>
    <w:lvl w:ilvl="0" w:tplc="D5DC19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93016750">
    <w:abstractNumId w:val="12"/>
  </w:num>
  <w:num w:numId="2" w16cid:durableId="1384210468">
    <w:abstractNumId w:val="8"/>
  </w:num>
  <w:num w:numId="3" w16cid:durableId="464813416">
    <w:abstractNumId w:val="12"/>
  </w:num>
  <w:num w:numId="4" w16cid:durableId="720908938">
    <w:abstractNumId w:val="8"/>
  </w:num>
  <w:num w:numId="5" w16cid:durableId="1441493845">
    <w:abstractNumId w:val="6"/>
  </w:num>
  <w:num w:numId="6" w16cid:durableId="1086347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2208396">
    <w:abstractNumId w:val="6"/>
  </w:num>
  <w:num w:numId="8" w16cid:durableId="828323013">
    <w:abstractNumId w:val="6"/>
  </w:num>
  <w:num w:numId="9" w16cid:durableId="712266228">
    <w:abstractNumId w:val="9"/>
  </w:num>
  <w:num w:numId="10" w16cid:durableId="1450393684">
    <w:abstractNumId w:val="10"/>
  </w:num>
  <w:num w:numId="11" w16cid:durableId="309795793">
    <w:abstractNumId w:val="13"/>
  </w:num>
  <w:num w:numId="12" w16cid:durableId="1457142867">
    <w:abstractNumId w:val="15"/>
  </w:num>
  <w:num w:numId="13" w16cid:durableId="389961727">
    <w:abstractNumId w:val="11"/>
  </w:num>
  <w:num w:numId="14" w16cid:durableId="365106530">
    <w:abstractNumId w:val="14"/>
  </w:num>
  <w:num w:numId="15" w16cid:durableId="1662349497">
    <w:abstractNumId w:val="1"/>
  </w:num>
  <w:num w:numId="16" w16cid:durableId="182746973">
    <w:abstractNumId w:val="5"/>
  </w:num>
  <w:num w:numId="17" w16cid:durableId="1424911712">
    <w:abstractNumId w:val="13"/>
  </w:num>
  <w:num w:numId="18" w16cid:durableId="355235253">
    <w:abstractNumId w:val="13"/>
  </w:num>
  <w:num w:numId="19" w16cid:durableId="1927613890">
    <w:abstractNumId w:val="7"/>
  </w:num>
  <w:num w:numId="20" w16cid:durableId="777455531">
    <w:abstractNumId w:val="3"/>
  </w:num>
  <w:num w:numId="21" w16cid:durableId="1759131995">
    <w:abstractNumId w:val="2"/>
  </w:num>
  <w:num w:numId="22" w16cid:durableId="941491604">
    <w:abstractNumId w:val="0"/>
  </w:num>
  <w:num w:numId="23" w16cid:durableId="75552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s-419"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230C6"/>
    <w:rsid w:val="00030F00"/>
    <w:rsid w:val="000334F0"/>
    <w:rsid w:val="00035FA6"/>
    <w:rsid w:val="00036FF5"/>
    <w:rsid w:val="000510D9"/>
    <w:rsid w:val="00052C04"/>
    <w:rsid w:val="00077AD7"/>
    <w:rsid w:val="00080835"/>
    <w:rsid w:val="000929EE"/>
    <w:rsid w:val="000A0261"/>
    <w:rsid w:val="000A0C60"/>
    <w:rsid w:val="000B5138"/>
    <w:rsid w:val="000C3FEA"/>
    <w:rsid w:val="000E0246"/>
    <w:rsid w:val="000F02D8"/>
    <w:rsid w:val="000F0D1F"/>
    <w:rsid w:val="00104D34"/>
    <w:rsid w:val="00110888"/>
    <w:rsid w:val="001112AB"/>
    <w:rsid w:val="00112BDA"/>
    <w:rsid w:val="001140CA"/>
    <w:rsid w:val="00114EFB"/>
    <w:rsid w:val="00123D46"/>
    <w:rsid w:val="00136FA2"/>
    <w:rsid w:val="00144D62"/>
    <w:rsid w:val="00151542"/>
    <w:rsid w:val="001522A5"/>
    <w:rsid w:val="001550D4"/>
    <w:rsid w:val="00160BFA"/>
    <w:rsid w:val="00161202"/>
    <w:rsid w:val="00162B41"/>
    <w:rsid w:val="001739EA"/>
    <w:rsid w:val="00173D4B"/>
    <w:rsid w:val="00176177"/>
    <w:rsid w:val="001839D0"/>
    <w:rsid w:val="00190D96"/>
    <w:rsid w:val="00196068"/>
    <w:rsid w:val="001A51C7"/>
    <w:rsid w:val="001B0B75"/>
    <w:rsid w:val="001B32C2"/>
    <w:rsid w:val="001B42A7"/>
    <w:rsid w:val="001B7972"/>
    <w:rsid w:val="001B798A"/>
    <w:rsid w:val="001C7A9E"/>
    <w:rsid w:val="001E4977"/>
    <w:rsid w:val="001F1BCC"/>
    <w:rsid w:val="001F7F5C"/>
    <w:rsid w:val="00205FB8"/>
    <w:rsid w:val="002161EF"/>
    <w:rsid w:val="002243C2"/>
    <w:rsid w:val="00225B11"/>
    <w:rsid w:val="0024306D"/>
    <w:rsid w:val="002448BA"/>
    <w:rsid w:val="0024674E"/>
    <w:rsid w:val="00262C22"/>
    <w:rsid w:val="0027121C"/>
    <w:rsid w:val="00287A2B"/>
    <w:rsid w:val="00293705"/>
    <w:rsid w:val="00294E4F"/>
    <w:rsid w:val="002967CC"/>
    <w:rsid w:val="002C187C"/>
    <w:rsid w:val="002D5C7D"/>
    <w:rsid w:val="002D6403"/>
    <w:rsid w:val="00306F88"/>
    <w:rsid w:val="00312B81"/>
    <w:rsid w:val="003153AE"/>
    <w:rsid w:val="00315960"/>
    <w:rsid w:val="00317739"/>
    <w:rsid w:val="003201E9"/>
    <w:rsid w:val="003415C6"/>
    <w:rsid w:val="00350CE1"/>
    <w:rsid w:val="00362D07"/>
    <w:rsid w:val="00373391"/>
    <w:rsid w:val="003746D1"/>
    <w:rsid w:val="00383540"/>
    <w:rsid w:val="0038512C"/>
    <w:rsid w:val="003A14ED"/>
    <w:rsid w:val="003B4617"/>
    <w:rsid w:val="003C0041"/>
    <w:rsid w:val="003C1E12"/>
    <w:rsid w:val="003C35F7"/>
    <w:rsid w:val="003C428D"/>
    <w:rsid w:val="003D2C1A"/>
    <w:rsid w:val="003D6957"/>
    <w:rsid w:val="003E21FA"/>
    <w:rsid w:val="003E2363"/>
    <w:rsid w:val="003F2B32"/>
    <w:rsid w:val="00410643"/>
    <w:rsid w:val="004106E3"/>
    <w:rsid w:val="00416B0B"/>
    <w:rsid w:val="004445F0"/>
    <w:rsid w:val="00450125"/>
    <w:rsid w:val="00451617"/>
    <w:rsid w:val="004553AC"/>
    <w:rsid w:val="0047576F"/>
    <w:rsid w:val="004812B3"/>
    <w:rsid w:val="004839E3"/>
    <w:rsid w:val="004935A4"/>
    <w:rsid w:val="004B29D2"/>
    <w:rsid w:val="004B7D83"/>
    <w:rsid w:val="004D0224"/>
    <w:rsid w:val="004D4D1B"/>
    <w:rsid w:val="0050083A"/>
    <w:rsid w:val="00505CBE"/>
    <w:rsid w:val="00511501"/>
    <w:rsid w:val="00511928"/>
    <w:rsid w:val="00513071"/>
    <w:rsid w:val="00525912"/>
    <w:rsid w:val="005303FA"/>
    <w:rsid w:val="005406BB"/>
    <w:rsid w:val="00557D90"/>
    <w:rsid w:val="00560CAC"/>
    <w:rsid w:val="00564D4D"/>
    <w:rsid w:val="00573982"/>
    <w:rsid w:val="00582C23"/>
    <w:rsid w:val="00592750"/>
    <w:rsid w:val="005971D0"/>
    <w:rsid w:val="005A012F"/>
    <w:rsid w:val="005B2A9E"/>
    <w:rsid w:val="005B3D68"/>
    <w:rsid w:val="005C382B"/>
    <w:rsid w:val="005C3AC0"/>
    <w:rsid w:val="005D66D8"/>
    <w:rsid w:val="005D7EDF"/>
    <w:rsid w:val="005E21C6"/>
    <w:rsid w:val="005E6BEF"/>
    <w:rsid w:val="005F1CC6"/>
    <w:rsid w:val="005F35EE"/>
    <w:rsid w:val="0060108C"/>
    <w:rsid w:val="006017DB"/>
    <w:rsid w:val="00630E3C"/>
    <w:rsid w:val="00631FB7"/>
    <w:rsid w:val="00640582"/>
    <w:rsid w:val="00640D9E"/>
    <w:rsid w:val="00662544"/>
    <w:rsid w:val="00695A9D"/>
    <w:rsid w:val="0069619F"/>
    <w:rsid w:val="006A35CF"/>
    <w:rsid w:val="006A73C9"/>
    <w:rsid w:val="006C3C65"/>
    <w:rsid w:val="006D78D3"/>
    <w:rsid w:val="006E2A64"/>
    <w:rsid w:val="006E2F32"/>
    <w:rsid w:val="006E5BE4"/>
    <w:rsid w:val="006E6DD1"/>
    <w:rsid w:val="006E7A08"/>
    <w:rsid w:val="006F7A88"/>
    <w:rsid w:val="007041FE"/>
    <w:rsid w:val="00706537"/>
    <w:rsid w:val="00707037"/>
    <w:rsid w:val="00731EE1"/>
    <w:rsid w:val="00742B7C"/>
    <w:rsid w:val="00743487"/>
    <w:rsid w:val="00754369"/>
    <w:rsid w:val="00765CEA"/>
    <w:rsid w:val="00767155"/>
    <w:rsid w:val="00794D86"/>
    <w:rsid w:val="007A0BAB"/>
    <w:rsid w:val="007A3022"/>
    <w:rsid w:val="007C1AE1"/>
    <w:rsid w:val="007C4CDF"/>
    <w:rsid w:val="007E540B"/>
    <w:rsid w:val="007E6398"/>
    <w:rsid w:val="00801336"/>
    <w:rsid w:val="0080431F"/>
    <w:rsid w:val="00806B31"/>
    <w:rsid w:val="0081777C"/>
    <w:rsid w:val="00823CF2"/>
    <w:rsid w:val="008328BB"/>
    <w:rsid w:val="00835009"/>
    <w:rsid w:val="0083709E"/>
    <w:rsid w:val="00841656"/>
    <w:rsid w:val="00854343"/>
    <w:rsid w:val="008560D5"/>
    <w:rsid w:val="00865578"/>
    <w:rsid w:val="00865B0D"/>
    <w:rsid w:val="00871BA3"/>
    <w:rsid w:val="0088066D"/>
    <w:rsid w:val="008838F6"/>
    <w:rsid w:val="00895799"/>
    <w:rsid w:val="008B1681"/>
    <w:rsid w:val="008B5075"/>
    <w:rsid w:val="008B7540"/>
    <w:rsid w:val="008C1D12"/>
    <w:rsid w:val="008C6B53"/>
    <w:rsid w:val="008E0C05"/>
    <w:rsid w:val="0090197D"/>
    <w:rsid w:val="00901CCD"/>
    <w:rsid w:val="00925665"/>
    <w:rsid w:val="00941DD0"/>
    <w:rsid w:val="009562F3"/>
    <w:rsid w:val="00961255"/>
    <w:rsid w:val="0096477E"/>
    <w:rsid w:val="00985987"/>
    <w:rsid w:val="009A0B2E"/>
    <w:rsid w:val="009A1A47"/>
    <w:rsid w:val="009A4E19"/>
    <w:rsid w:val="009B3FBA"/>
    <w:rsid w:val="009C4B13"/>
    <w:rsid w:val="009C743D"/>
    <w:rsid w:val="009E3DD4"/>
    <w:rsid w:val="009E7A7E"/>
    <w:rsid w:val="009F4D8F"/>
    <w:rsid w:val="009F7BA8"/>
    <w:rsid w:val="00A17696"/>
    <w:rsid w:val="00A21C6B"/>
    <w:rsid w:val="00A22DB0"/>
    <w:rsid w:val="00A245F6"/>
    <w:rsid w:val="00A53F08"/>
    <w:rsid w:val="00A63F53"/>
    <w:rsid w:val="00A66A73"/>
    <w:rsid w:val="00A675B9"/>
    <w:rsid w:val="00A71F5B"/>
    <w:rsid w:val="00A765DB"/>
    <w:rsid w:val="00A802A1"/>
    <w:rsid w:val="00AC79EA"/>
    <w:rsid w:val="00AD13B7"/>
    <w:rsid w:val="00AE3C46"/>
    <w:rsid w:val="00B05E6D"/>
    <w:rsid w:val="00B064D1"/>
    <w:rsid w:val="00B10F17"/>
    <w:rsid w:val="00B17153"/>
    <w:rsid w:val="00B178E0"/>
    <w:rsid w:val="00B20840"/>
    <w:rsid w:val="00B3093C"/>
    <w:rsid w:val="00B3682D"/>
    <w:rsid w:val="00B43531"/>
    <w:rsid w:val="00B53CFF"/>
    <w:rsid w:val="00B76FED"/>
    <w:rsid w:val="00B81E06"/>
    <w:rsid w:val="00B834CD"/>
    <w:rsid w:val="00B9068C"/>
    <w:rsid w:val="00BA36FC"/>
    <w:rsid w:val="00BA568E"/>
    <w:rsid w:val="00BB6666"/>
    <w:rsid w:val="00BC2215"/>
    <w:rsid w:val="00BC67A6"/>
    <w:rsid w:val="00BD20F9"/>
    <w:rsid w:val="00BE6C08"/>
    <w:rsid w:val="00BF0E62"/>
    <w:rsid w:val="00BF144B"/>
    <w:rsid w:val="00BF6F1D"/>
    <w:rsid w:val="00C07536"/>
    <w:rsid w:val="00C31719"/>
    <w:rsid w:val="00C31914"/>
    <w:rsid w:val="00C44612"/>
    <w:rsid w:val="00C87198"/>
    <w:rsid w:val="00CA3C8C"/>
    <w:rsid w:val="00CB144D"/>
    <w:rsid w:val="00CB6A27"/>
    <w:rsid w:val="00CC1CBE"/>
    <w:rsid w:val="00CC724E"/>
    <w:rsid w:val="00CC73E1"/>
    <w:rsid w:val="00CD0683"/>
    <w:rsid w:val="00CD0857"/>
    <w:rsid w:val="00CD253E"/>
    <w:rsid w:val="00CD54F4"/>
    <w:rsid w:val="00CE1BB0"/>
    <w:rsid w:val="00CE7A02"/>
    <w:rsid w:val="00CF1661"/>
    <w:rsid w:val="00D05CE2"/>
    <w:rsid w:val="00D0686B"/>
    <w:rsid w:val="00D073F9"/>
    <w:rsid w:val="00D111ED"/>
    <w:rsid w:val="00D13BD8"/>
    <w:rsid w:val="00D13C07"/>
    <w:rsid w:val="00D14E74"/>
    <w:rsid w:val="00D24B88"/>
    <w:rsid w:val="00D25DE0"/>
    <w:rsid w:val="00D2622A"/>
    <w:rsid w:val="00D478B2"/>
    <w:rsid w:val="00D67EB6"/>
    <w:rsid w:val="00D70324"/>
    <w:rsid w:val="00D705F5"/>
    <w:rsid w:val="00D709C2"/>
    <w:rsid w:val="00D7224E"/>
    <w:rsid w:val="00D72759"/>
    <w:rsid w:val="00D86C91"/>
    <w:rsid w:val="00D94A65"/>
    <w:rsid w:val="00DA16EB"/>
    <w:rsid w:val="00DA3F03"/>
    <w:rsid w:val="00DA68A7"/>
    <w:rsid w:val="00DB3A42"/>
    <w:rsid w:val="00DC6059"/>
    <w:rsid w:val="00DD1B6E"/>
    <w:rsid w:val="00DD7F4C"/>
    <w:rsid w:val="00DE2B67"/>
    <w:rsid w:val="00E03B55"/>
    <w:rsid w:val="00E20638"/>
    <w:rsid w:val="00E246F9"/>
    <w:rsid w:val="00E248D9"/>
    <w:rsid w:val="00E3304D"/>
    <w:rsid w:val="00E40A83"/>
    <w:rsid w:val="00E51C0F"/>
    <w:rsid w:val="00E54257"/>
    <w:rsid w:val="00E657E6"/>
    <w:rsid w:val="00E71498"/>
    <w:rsid w:val="00E76673"/>
    <w:rsid w:val="00E77247"/>
    <w:rsid w:val="00E77962"/>
    <w:rsid w:val="00E8053D"/>
    <w:rsid w:val="00E82359"/>
    <w:rsid w:val="00E833D0"/>
    <w:rsid w:val="00E92573"/>
    <w:rsid w:val="00E92C71"/>
    <w:rsid w:val="00E93086"/>
    <w:rsid w:val="00E96B99"/>
    <w:rsid w:val="00EB308F"/>
    <w:rsid w:val="00EB6203"/>
    <w:rsid w:val="00EB7E5F"/>
    <w:rsid w:val="00ED7B33"/>
    <w:rsid w:val="00ED7F0C"/>
    <w:rsid w:val="00EE7707"/>
    <w:rsid w:val="00EF110D"/>
    <w:rsid w:val="00EF17ED"/>
    <w:rsid w:val="00EF496C"/>
    <w:rsid w:val="00F057AD"/>
    <w:rsid w:val="00F24DDA"/>
    <w:rsid w:val="00F25D45"/>
    <w:rsid w:val="00F3494D"/>
    <w:rsid w:val="00F3552B"/>
    <w:rsid w:val="00F41998"/>
    <w:rsid w:val="00F43C6D"/>
    <w:rsid w:val="00F45524"/>
    <w:rsid w:val="00F60A5C"/>
    <w:rsid w:val="00F64268"/>
    <w:rsid w:val="00F75BE6"/>
    <w:rsid w:val="00F855CC"/>
    <w:rsid w:val="00F86140"/>
    <w:rsid w:val="00F95A02"/>
    <w:rsid w:val="00FA0C4E"/>
    <w:rsid w:val="00FA19C6"/>
    <w:rsid w:val="00FA58F5"/>
    <w:rsid w:val="00FB5179"/>
    <w:rsid w:val="00FC039D"/>
    <w:rsid w:val="00FD35F7"/>
    <w:rsid w:val="00FE64E8"/>
    <w:rsid w:val="086B41B3"/>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7"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B9068C"/>
    <w:pPr>
      <w:spacing w:before="12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B9068C"/>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187" w:hanging="187"/>
    </w:pPr>
    <w:rPr>
      <w:rFonts w:ascii="Arial" w:hAnsi="Arial" w:cs="Arial"/>
      <w:color w:val="auto"/>
    </w:rPr>
  </w:style>
  <w:style w:type="paragraph" w:styleId="ListParagraph">
    <w:name w:val="List Paragraph"/>
    <w:basedOn w:val="Normal"/>
    <w:link w:val="ListParagraphChar"/>
    <w:uiPriority w:val="34"/>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0">
    <w:name w:val="Section 20"/>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semiHidden/>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semiHidden/>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customStyle="1" w:styleId="ListParagraphChar">
    <w:name w:val="List Paragraph Char"/>
    <w:basedOn w:val="DefaultParagraphFont"/>
    <w:link w:val="ListParagraph"/>
    <w:uiPriority w:val="34"/>
    <w:rsid w:val="003F2B32"/>
    <w:rPr>
      <w:rFonts w:ascii="Arial" w:hAnsi="Arial" w:cs="Arial"/>
      <w:sz w:val="18"/>
      <w:szCs w:val="18"/>
    </w:rPr>
  </w:style>
  <w:style w:type="character" w:styleId="FollowedHyperlink">
    <w:name w:val="FollowedHyperlink"/>
    <w:basedOn w:val="DefaultParagraphFont"/>
    <w:uiPriority w:val="99"/>
    <w:semiHidden/>
    <w:unhideWhenUsed/>
    <w:rsid w:val="00E246F9"/>
    <w:rPr>
      <w:color w:val="800080" w:themeColor="followedHyperlink"/>
      <w:u w:val="single"/>
    </w:rPr>
  </w:style>
  <w:style w:type="paragraph" w:styleId="Revision">
    <w:name w:val="Revision"/>
    <w:hidden/>
    <w:uiPriority w:val="99"/>
    <w:semiHidden/>
    <w:rsid w:val="00B3682D"/>
    <w:pPr>
      <w:spacing w:after="0" w:line="240" w:lineRule="auto"/>
    </w:pPr>
    <w:rPr>
      <w:rFonts w:ascii="Arial" w:hAnsi="Arial" w:cs="Arial"/>
      <w:sz w:val="18"/>
      <w:szCs w:val="18"/>
    </w:rPr>
  </w:style>
  <w:style w:type="paragraph" w:customStyle="1" w:styleId="Subheadinglevel2">
    <w:name w:val="Subheading level 2"/>
    <w:basedOn w:val="Normal"/>
    <w:link w:val="Subheadinglevel2Char"/>
    <w:qFormat/>
    <w:rsid w:val="00B20840"/>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B20840"/>
    <w:rPr>
      <w:rFonts w:ascii="Arial" w:hAnsi="Arial" w:cs="Arial"/>
      <w:b/>
      <w:color w:val="36424A" w:themeColor="text1"/>
      <w:sz w:val="20"/>
      <w:szCs w:val="20"/>
    </w:rPr>
  </w:style>
  <w:style w:type="paragraph" w:customStyle="1" w:styleId="Subheading">
    <w:name w:val="Subheading"/>
    <w:link w:val="SubheadingChar"/>
    <w:qFormat/>
    <w:rsid w:val="00B20840"/>
    <w:pPr>
      <w:spacing w:before="120" w:after="120" w:line="240" w:lineRule="auto"/>
    </w:pPr>
    <w:rPr>
      <w:rFonts w:ascii="Arial" w:hAnsi="Arial" w:cs="Arial"/>
      <w:color w:val="36424A"/>
      <w:sz w:val="36"/>
      <w:szCs w:val="36"/>
    </w:rPr>
  </w:style>
  <w:style w:type="character" w:customStyle="1" w:styleId="SubheadingChar">
    <w:name w:val="Subheading Char"/>
    <w:basedOn w:val="DefaultParagraphFont"/>
    <w:link w:val="Subheading"/>
    <w:rsid w:val="00B20840"/>
    <w:rPr>
      <w:rFonts w:ascii="Arial" w:hAnsi="Arial" w:cs="Arial"/>
      <w:color w:val="36424A"/>
      <w:sz w:val="36"/>
      <w:szCs w:val="36"/>
    </w:rPr>
  </w:style>
  <w:style w:type="character" w:customStyle="1" w:styleId="PRAIRIEboldhighlight">
    <w:name w:val="PRAIRIE bold highlight"/>
    <w:basedOn w:val="DefaultParagraphFont"/>
    <w:uiPriority w:val="99"/>
    <w:rsid w:val="007C1AE1"/>
    <w:rPr>
      <w:rFonts w:ascii="HelveticaNeueLT Std Blk" w:hAnsi="HelveticaNeueLT Std Blk" w:cs="HelveticaNeueLT Std Blk"/>
      <w:color w:val="FFCE00"/>
    </w:rPr>
  </w:style>
  <w:style w:type="character" w:customStyle="1" w:styleId="SUNSETboldhighlight">
    <w:name w:val="SUNSET bold highlight"/>
    <w:basedOn w:val="DefaultParagraphFont"/>
    <w:uiPriority w:val="99"/>
    <w:rsid w:val="004935A4"/>
    <w:rPr>
      <w:rFonts w:ascii="HelveticaNeueLT Std Blk" w:hAnsi="HelveticaNeueLT Std Blk" w:cs="HelveticaNeueLT Std Blk"/>
      <w:color w:val="D06F19"/>
    </w:rPr>
  </w:style>
  <w:style w:type="character" w:customStyle="1" w:styleId="UnresolvedMention1">
    <w:name w:val="Unresolved Mention1"/>
    <w:basedOn w:val="DefaultParagraphFont"/>
    <w:uiPriority w:val="99"/>
    <w:semiHidden/>
    <w:unhideWhenUsed/>
    <w:rsid w:val="00564D4D"/>
    <w:rPr>
      <w:color w:val="605E5C"/>
      <w:shd w:val="clear" w:color="auto" w:fill="E1DFDD"/>
    </w:rPr>
  </w:style>
  <w:style w:type="character" w:styleId="UnresolvedMention">
    <w:name w:val="Unresolved Mention"/>
    <w:basedOn w:val="DefaultParagraphFont"/>
    <w:uiPriority w:val="99"/>
    <w:semiHidden/>
    <w:unhideWhenUsed/>
    <w:rsid w:val="00F3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20900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FB5A-C1E4-40D6-9B9F-46A7F9C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2024-03-12T19:30:00Z</dcterms:created>
  <dcterms:modified xsi:type="dcterms:W3CDTF">2024-03-13T14:35:00Z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2024-03-12T19:31:51Z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fdcbdb7c-6b3c-49d3-a81f-fbf21c351fd1</vt:lpwstr>
  </property>
  <property fmtid="{D5CDD505-2E9C-101B-9397-08002B2CF9AE}" pid="11" name="MSIP_Label_60c3ebf9-3c2f-4745-a75f-55836bdb736f_ContentBits">
    <vt:lpwstr>2</vt:lpwstr>
  </property>
</Properties>
</file>